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920B9" w14:textId="77777777" w:rsidR="00F55ED4" w:rsidRPr="00E435FF" w:rsidRDefault="00F55ED4" w:rsidP="00E435FF">
      <w:pPr>
        <w:spacing w:after="120"/>
        <w:jc w:val="center"/>
        <w:rPr>
          <w:color w:val="000000"/>
          <w:sz w:val="24"/>
          <w:szCs w:val="24"/>
        </w:rPr>
      </w:pPr>
    </w:p>
    <w:p w14:paraId="5638CE3B" w14:textId="217961E3" w:rsidR="007A7D03" w:rsidRDefault="007A7D03" w:rsidP="007A7D03">
      <w:pPr>
        <w:spacing w:after="120"/>
        <w:jc w:val="center"/>
        <w:rPr>
          <w:rFonts w:eastAsiaTheme="minorHAnsi"/>
          <w:b/>
          <w:color w:val="000000" w:themeColor="text1"/>
          <w:sz w:val="24"/>
          <w:szCs w:val="24"/>
          <w:lang w:eastAsia="en-US"/>
        </w:rPr>
      </w:pPr>
      <w:r w:rsidRPr="00074035">
        <w:rPr>
          <w:rFonts w:eastAsiaTheme="minorHAnsi"/>
          <w:b/>
          <w:color w:val="000000" w:themeColor="text1"/>
          <w:sz w:val="24"/>
          <w:szCs w:val="24"/>
          <w:lang w:eastAsia="en-US"/>
        </w:rPr>
        <w:t xml:space="preserve">КРИТЕРИИ И МЕТОДОЛОГИЯ ЗА ОЦЕНКА ПРИ ПРОЦЕДУРА </w:t>
      </w:r>
      <w:bookmarkStart w:id="0" w:name="_Hlk166848584"/>
      <w:r w:rsidRPr="00074035">
        <w:rPr>
          <w:rFonts w:eastAsiaTheme="minorHAnsi"/>
          <w:b/>
          <w:color w:val="000000" w:themeColor="text1"/>
          <w:sz w:val="24"/>
          <w:szCs w:val="24"/>
          <w:lang w:eastAsia="en-US"/>
        </w:rPr>
        <w:t xml:space="preserve">ЗА ДИРЕКТНО ПРЕДОСТАВЯНЕ НА БЕЗВЪЗМЕЗДНА ФИНАНСОВА ПОМОЩ </w:t>
      </w:r>
    </w:p>
    <w:p w14:paraId="48AD0C78" w14:textId="78D21F8A" w:rsidR="006836AA" w:rsidRPr="006836AA" w:rsidRDefault="006836AA" w:rsidP="007A7D03">
      <w:pPr>
        <w:spacing w:after="120"/>
        <w:jc w:val="center"/>
        <w:rPr>
          <w:rFonts w:eastAsiaTheme="minorHAnsi"/>
          <w:b/>
          <w:caps/>
          <w:color w:val="000000" w:themeColor="text1"/>
          <w:sz w:val="24"/>
          <w:szCs w:val="24"/>
          <w:lang w:eastAsia="en-US"/>
        </w:rPr>
      </w:pPr>
      <w:r w:rsidRPr="006836AA">
        <w:rPr>
          <w:rFonts w:eastAsiaTheme="minorHAnsi"/>
          <w:b/>
          <w:caps/>
          <w:color w:val="000000" w:themeColor="text1"/>
          <w:sz w:val="24"/>
          <w:szCs w:val="24"/>
          <w:lang w:eastAsia="en-US"/>
        </w:rPr>
        <w:t>BG05SFPR001-4.002 „Техническа помощ за укрепване на капацитета на ключови бенефициенти“</w:t>
      </w:r>
    </w:p>
    <w:p w14:paraId="5C4C97FB" w14:textId="77777777" w:rsidR="007A7D03" w:rsidRPr="00074035" w:rsidRDefault="007A7D03" w:rsidP="007A7D03">
      <w:pPr>
        <w:spacing w:after="120"/>
        <w:jc w:val="center"/>
        <w:rPr>
          <w:rFonts w:eastAsiaTheme="minorHAnsi"/>
          <w:b/>
          <w:color w:val="000000" w:themeColor="text1"/>
          <w:sz w:val="24"/>
          <w:szCs w:val="24"/>
          <w:lang w:eastAsia="en-US"/>
        </w:rPr>
      </w:pPr>
      <w:r w:rsidRPr="00074035">
        <w:rPr>
          <w:rFonts w:eastAsiaTheme="minorHAnsi"/>
          <w:b/>
          <w:color w:val="000000" w:themeColor="text1"/>
          <w:sz w:val="24"/>
          <w:szCs w:val="24"/>
          <w:lang w:eastAsia="en-US"/>
        </w:rPr>
        <w:t xml:space="preserve">ПО </w:t>
      </w:r>
      <w:bookmarkStart w:id="1" w:name="_Hlk167177280"/>
      <w:r w:rsidRPr="00074035">
        <w:rPr>
          <w:rFonts w:eastAsiaTheme="minorHAnsi"/>
          <w:b/>
          <w:color w:val="000000" w:themeColor="text1"/>
          <w:sz w:val="24"/>
          <w:szCs w:val="24"/>
          <w:lang w:eastAsia="en-US"/>
        </w:rPr>
        <w:t>ПРИОРИТЕТ 4 „ТЕХНИЧЕСКА ПОМОЩ“ НА ПО</w:t>
      </w:r>
      <w:bookmarkEnd w:id="0"/>
      <w:bookmarkEnd w:id="1"/>
    </w:p>
    <w:p w14:paraId="016F5D44" w14:textId="77777777" w:rsidR="007A7D03" w:rsidRPr="00074035" w:rsidRDefault="007A7D03" w:rsidP="007A7D03">
      <w:pPr>
        <w:spacing w:after="120"/>
        <w:jc w:val="both"/>
        <w:rPr>
          <w:rFonts w:eastAsiaTheme="minorHAnsi"/>
          <w:color w:val="000000" w:themeColor="text1"/>
          <w:sz w:val="24"/>
          <w:szCs w:val="24"/>
          <w:lang w:eastAsia="en-US"/>
        </w:rPr>
      </w:pPr>
    </w:p>
    <w:p w14:paraId="2859AE74" w14:textId="77777777" w:rsidR="007A7D03" w:rsidRPr="00074035" w:rsidRDefault="007A7D03" w:rsidP="007A7D03">
      <w:pPr>
        <w:spacing w:after="120"/>
        <w:jc w:val="both"/>
        <w:rPr>
          <w:rFonts w:eastAsiaTheme="minorHAnsi"/>
          <w:b/>
          <w:color w:val="000000" w:themeColor="text1"/>
          <w:sz w:val="24"/>
          <w:szCs w:val="24"/>
          <w:lang w:eastAsia="en-US"/>
        </w:rPr>
      </w:pPr>
      <w:r w:rsidRPr="00074035">
        <w:rPr>
          <w:rFonts w:eastAsiaTheme="minorHAnsi"/>
          <w:b/>
          <w:color w:val="000000" w:themeColor="text1"/>
          <w:sz w:val="24"/>
          <w:szCs w:val="24"/>
          <w:lang w:eastAsia="en-US"/>
        </w:rPr>
        <w:t>I. ОБЩА ИНФОРМАЦИЯ:</w:t>
      </w:r>
    </w:p>
    <w:p w14:paraId="13866D30" w14:textId="77777777" w:rsidR="007A7D03" w:rsidRPr="00AB2A78" w:rsidRDefault="007A7D03" w:rsidP="007A7D03">
      <w:pPr>
        <w:spacing w:after="120"/>
        <w:jc w:val="both"/>
        <w:rPr>
          <w:snapToGrid w:val="0"/>
          <w:color w:val="000000" w:themeColor="text1"/>
          <w:sz w:val="24"/>
          <w:szCs w:val="24"/>
          <w:lang w:eastAsia="en-US"/>
        </w:rPr>
      </w:pPr>
      <w:r w:rsidRPr="00074035">
        <w:rPr>
          <w:snapToGrid w:val="0"/>
          <w:color w:val="000000" w:themeColor="text1"/>
          <w:sz w:val="24"/>
          <w:szCs w:val="24"/>
          <w:lang w:eastAsia="en-US"/>
        </w:rPr>
        <w:t xml:space="preserve">Оценката на финансовия </w:t>
      </w:r>
      <w:r w:rsidRPr="00AB2A78">
        <w:rPr>
          <w:snapToGrid w:val="0"/>
          <w:color w:val="000000" w:themeColor="text1"/>
          <w:sz w:val="24"/>
          <w:szCs w:val="24"/>
          <w:lang w:eastAsia="en-US"/>
        </w:rPr>
        <w:t xml:space="preserve">план/проектното предложение се извършва от </w:t>
      </w:r>
      <w:r w:rsidRPr="00AB2A78">
        <w:rPr>
          <w:color w:val="000000"/>
          <w:sz w:val="24"/>
          <w:szCs w:val="24"/>
        </w:rPr>
        <w:t>Управляващия орган на един етап и се документира чрез попълване на оценителен лист, който включва приложими критерии</w:t>
      </w:r>
      <w:r w:rsidRPr="00AB2A78">
        <w:rPr>
          <w:snapToGrid w:val="0"/>
          <w:color w:val="000000" w:themeColor="text1"/>
          <w:sz w:val="24"/>
          <w:szCs w:val="24"/>
          <w:lang w:eastAsia="en-US"/>
        </w:rPr>
        <w:t xml:space="preserve"> за административно съответствие и допустимост на разходите на Формуляра за кандидатстване (ФК) и Финансовия план (ФП)/проектното предложение. При оценката всеки подраздел получава „ДА” или „НЕ”</w:t>
      </w:r>
      <w:r w:rsidRPr="003C0A82">
        <w:rPr>
          <w:snapToGrid w:val="0"/>
          <w:color w:val="000000" w:themeColor="text1"/>
          <w:sz w:val="24"/>
          <w:szCs w:val="24"/>
          <w:lang w:val="ru-RU" w:eastAsia="en-US"/>
        </w:rPr>
        <w:t xml:space="preserve"> </w:t>
      </w:r>
      <w:r w:rsidRPr="00AB2A78">
        <w:rPr>
          <w:snapToGrid w:val="0"/>
          <w:color w:val="000000" w:themeColor="text1"/>
          <w:sz w:val="24"/>
          <w:szCs w:val="24"/>
          <w:lang w:eastAsia="en-US"/>
        </w:rPr>
        <w:t>(за кандидат УО на ПО) или „ДА, „НЕ“ или „НП“ (за кандидати МОН и НЦПКПС).</w:t>
      </w:r>
    </w:p>
    <w:p w14:paraId="27178FA3" w14:textId="77777777" w:rsidR="007A7D03" w:rsidRPr="00AB2A78" w:rsidRDefault="007A7D03" w:rsidP="007A7D03">
      <w:pPr>
        <w:spacing w:after="120"/>
        <w:jc w:val="both"/>
        <w:rPr>
          <w:color w:val="000000"/>
          <w:sz w:val="24"/>
          <w:szCs w:val="24"/>
        </w:rPr>
      </w:pPr>
      <w:r w:rsidRPr="00AB2A78">
        <w:rPr>
          <w:color w:val="000000"/>
          <w:sz w:val="24"/>
          <w:szCs w:val="24"/>
        </w:rPr>
        <w:t xml:space="preserve">При установяване на </w:t>
      </w:r>
      <w:proofErr w:type="spellStart"/>
      <w:r w:rsidRPr="00AB2A78">
        <w:rPr>
          <w:color w:val="000000"/>
          <w:sz w:val="24"/>
          <w:szCs w:val="24"/>
        </w:rPr>
        <w:t>нередовности</w:t>
      </w:r>
      <w:proofErr w:type="spellEnd"/>
      <w:r w:rsidRPr="00AB2A78">
        <w:rPr>
          <w:color w:val="000000"/>
          <w:sz w:val="24"/>
          <w:szCs w:val="24"/>
        </w:rPr>
        <w:t xml:space="preserve">, </w:t>
      </w:r>
      <w:proofErr w:type="spellStart"/>
      <w:r w:rsidRPr="00AB2A78">
        <w:rPr>
          <w:color w:val="000000"/>
          <w:sz w:val="24"/>
          <w:szCs w:val="24"/>
        </w:rPr>
        <w:t>непълноти</w:t>
      </w:r>
      <w:proofErr w:type="spellEnd"/>
      <w:r w:rsidRPr="00AB2A78">
        <w:rPr>
          <w:color w:val="000000"/>
          <w:sz w:val="24"/>
          <w:szCs w:val="24"/>
        </w:rPr>
        <w:t xml:space="preserve"> и/или несъответствия на документите Управляващият орган изпраща на конкретния бенефициент уведомление за установените </w:t>
      </w:r>
      <w:proofErr w:type="spellStart"/>
      <w:r w:rsidRPr="00AB2A78">
        <w:rPr>
          <w:color w:val="000000"/>
          <w:sz w:val="24"/>
          <w:szCs w:val="24"/>
        </w:rPr>
        <w:t>нередовности</w:t>
      </w:r>
      <w:proofErr w:type="spellEnd"/>
      <w:r w:rsidRPr="00AB2A78">
        <w:rPr>
          <w:color w:val="000000"/>
          <w:sz w:val="24"/>
          <w:szCs w:val="24"/>
        </w:rPr>
        <w:t xml:space="preserve">, </w:t>
      </w:r>
      <w:proofErr w:type="spellStart"/>
      <w:r w:rsidRPr="00AB2A78">
        <w:rPr>
          <w:color w:val="000000"/>
          <w:sz w:val="24"/>
          <w:szCs w:val="24"/>
        </w:rPr>
        <w:t>непълноти</w:t>
      </w:r>
      <w:proofErr w:type="spellEnd"/>
      <w:r w:rsidRPr="00AB2A78">
        <w:rPr>
          <w:color w:val="000000"/>
          <w:sz w:val="24"/>
          <w:szCs w:val="24"/>
        </w:rPr>
        <w:t xml:space="preserve"> и/или несъответствия и определя разумен срок за тяхното отстраняване, при спазване на действащата нормативна уредба. </w:t>
      </w:r>
      <w:proofErr w:type="spellStart"/>
      <w:r w:rsidRPr="00AB2A78">
        <w:rPr>
          <w:color w:val="000000"/>
          <w:sz w:val="24"/>
          <w:szCs w:val="24"/>
        </w:rPr>
        <w:t>Неотстраняването</w:t>
      </w:r>
      <w:proofErr w:type="spellEnd"/>
      <w:r w:rsidRPr="00AB2A78">
        <w:rPr>
          <w:color w:val="000000"/>
          <w:sz w:val="24"/>
          <w:szCs w:val="24"/>
        </w:rPr>
        <w:t xml:space="preserve">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„НП“ на всички позиции в оценителната таблица).</w:t>
      </w:r>
    </w:p>
    <w:p w14:paraId="4DEE1D18" w14:textId="77777777" w:rsidR="007A7D03" w:rsidRPr="00AB2A78" w:rsidRDefault="007A7D03" w:rsidP="007A7D03">
      <w:pPr>
        <w:spacing w:after="120"/>
        <w:jc w:val="both"/>
        <w:rPr>
          <w:rFonts w:eastAsiaTheme="minorHAnsi"/>
          <w:b/>
          <w:i/>
          <w:color w:val="000000" w:themeColor="text1"/>
          <w:sz w:val="24"/>
          <w:szCs w:val="24"/>
          <w:lang w:eastAsia="en-US"/>
        </w:rPr>
      </w:pPr>
      <w:r w:rsidRPr="00AB2A78">
        <w:rPr>
          <w:rFonts w:eastAsiaTheme="minorHAnsi"/>
          <w:b/>
          <w:i/>
          <w:color w:val="000000" w:themeColor="text1"/>
          <w:sz w:val="24"/>
          <w:szCs w:val="24"/>
          <w:lang w:eastAsia="en-US"/>
        </w:rPr>
        <w:t>Важно!</w:t>
      </w:r>
    </w:p>
    <w:p w14:paraId="42DEFEBE" w14:textId="44B18E71" w:rsidR="007A7D03" w:rsidRDefault="007A7D03" w:rsidP="007A7D03">
      <w:pPr>
        <w:spacing w:after="120"/>
        <w:jc w:val="both"/>
        <w:rPr>
          <w:rFonts w:eastAsiaTheme="minorHAnsi"/>
          <w:color w:val="000000" w:themeColor="text1"/>
          <w:sz w:val="24"/>
          <w:szCs w:val="24"/>
          <w:lang w:eastAsia="en-US"/>
        </w:rPr>
      </w:pPr>
      <w:r w:rsidRPr="00AB2A78">
        <w:rPr>
          <w:rFonts w:eastAsiaTheme="minorHAnsi"/>
          <w:color w:val="000000" w:themeColor="text1"/>
          <w:sz w:val="24"/>
          <w:szCs w:val="24"/>
          <w:lang w:eastAsia="en-US"/>
        </w:rPr>
        <w:t xml:space="preserve">В резултат от оценката на финансовия план/проектното предложение, Управляващият орган си запазва правото да отстрани заложени от кандидата дейности, по препоръки на оценителната комисия, в случаите когато те са недопустими и/или са свързани с недопустими разходи. Управляващият орган си запазва правото да извърши редукция на проектобюджета, по препоръки на оценителната комисия, в случаите в които разходи са недопустими от кандидата, като се съблюдава изискването за общо разпределение на разходите по видове категории региони </w:t>
      </w:r>
      <w:r w:rsidRPr="00AB2A78">
        <w:rPr>
          <w:sz w:val="24"/>
          <w:szCs w:val="24"/>
        </w:rPr>
        <w:t>за планиране от ниво NUTS 2</w:t>
      </w:r>
      <w:r w:rsidRPr="00AB2A78">
        <w:rPr>
          <w:rFonts w:eastAsiaTheme="minorHAnsi"/>
          <w:color w:val="000000" w:themeColor="text1"/>
          <w:sz w:val="24"/>
          <w:szCs w:val="24"/>
          <w:lang w:eastAsia="en-US"/>
        </w:rPr>
        <w:t>.</w:t>
      </w:r>
    </w:p>
    <w:p w14:paraId="6E4DB204" w14:textId="77777777" w:rsidR="007A7D03" w:rsidRDefault="007A7D03" w:rsidP="007A7D03">
      <w:pPr>
        <w:spacing w:after="120" w:line="259" w:lineRule="auto"/>
        <w:rPr>
          <w:b/>
          <w:sz w:val="24"/>
          <w:szCs w:val="24"/>
          <w:highlight w:val="yellow"/>
          <w:lang w:eastAsia="pl-PL"/>
        </w:rPr>
      </w:pPr>
    </w:p>
    <w:p w14:paraId="35B325AF" w14:textId="77777777" w:rsidR="007A7D03" w:rsidRPr="00394203" w:rsidRDefault="007A7D03" w:rsidP="007A7D03">
      <w:pPr>
        <w:spacing w:after="120" w:line="259" w:lineRule="auto"/>
        <w:rPr>
          <w:b/>
          <w:sz w:val="24"/>
          <w:szCs w:val="24"/>
          <w:lang w:eastAsia="pl-PL"/>
        </w:rPr>
      </w:pPr>
      <w:r w:rsidRPr="00394203">
        <w:rPr>
          <w:b/>
          <w:sz w:val="24"/>
          <w:szCs w:val="24"/>
          <w:lang w:eastAsia="pl-PL"/>
        </w:rPr>
        <w:t>ТАБЛИЦА ЗА КОМПЛЕКСНА ОЦЕНКА НА ПРОЕКТНО ПРЕДЛОЖЕНИЕ</w:t>
      </w:r>
    </w:p>
    <w:p w14:paraId="34B98982" w14:textId="77777777" w:rsidR="007A7D03" w:rsidRPr="00EF5030" w:rsidRDefault="007A7D03" w:rsidP="007A7D03">
      <w:pPr>
        <w:spacing w:before="120"/>
        <w:rPr>
          <w:b/>
          <w:sz w:val="32"/>
          <w:szCs w:val="32"/>
        </w:rPr>
      </w:pPr>
    </w:p>
    <w:tbl>
      <w:tblPr>
        <w:tblStyle w:val="TableGrid1"/>
        <w:tblpPr w:leftFromText="180" w:rightFromText="180" w:vertAnchor="text" w:tblpY="1"/>
        <w:tblOverlap w:val="never"/>
        <w:tblW w:w="5334" w:type="pct"/>
        <w:tblLayout w:type="fixed"/>
        <w:tblLook w:val="04A0" w:firstRow="1" w:lastRow="0" w:firstColumn="1" w:lastColumn="0" w:noHBand="0" w:noVBand="1"/>
      </w:tblPr>
      <w:tblGrid>
        <w:gridCol w:w="8338"/>
        <w:gridCol w:w="647"/>
        <w:gridCol w:w="643"/>
        <w:gridCol w:w="643"/>
      </w:tblGrid>
      <w:tr w:rsidR="007A7D03" w:rsidRPr="00394203" w14:paraId="0F8F28C7" w14:textId="77777777" w:rsidTr="00AB1565">
        <w:tc>
          <w:tcPr>
            <w:tcW w:w="4059" w:type="pct"/>
            <w:shd w:val="clear" w:color="auto" w:fill="808080" w:themeFill="background1" w:themeFillShade="80"/>
          </w:tcPr>
          <w:p w14:paraId="4CDD1F63" w14:textId="77777777" w:rsidR="007A7D03" w:rsidRPr="00394203" w:rsidRDefault="007A7D03" w:rsidP="00AB1565">
            <w:pPr>
              <w:spacing w:after="120"/>
              <w:ind w:left="-120" w:firstLine="120"/>
              <w:rPr>
                <w:b/>
                <w:color w:val="000000" w:themeColor="text1"/>
                <w:sz w:val="24"/>
                <w:szCs w:val="24"/>
                <w:lang w:val="bg-BG" w:eastAsia="bg-BG"/>
              </w:rPr>
            </w:pPr>
            <w:r w:rsidRPr="00EF5030">
              <w:rPr>
                <w:b/>
                <w:bCs/>
                <w:color w:val="000000" w:themeColor="text1"/>
                <w:sz w:val="24"/>
                <w:szCs w:val="24"/>
                <w:lang w:val="bg-BG" w:eastAsia="bg-BG"/>
              </w:rPr>
              <w:t xml:space="preserve">КРИТЕРИИ ЗА ОЦЕНКА НА </w:t>
            </w:r>
            <w:r w:rsidRPr="00394203">
              <w:rPr>
                <w:b/>
                <w:bCs/>
                <w:color w:val="000000" w:themeColor="text1"/>
                <w:sz w:val="24"/>
                <w:szCs w:val="24"/>
                <w:lang w:val="bg-BG" w:eastAsia="bg-BG"/>
              </w:rPr>
              <w:t>ПРОЕКТНО ПРЕДЛОЖЕНИЕ</w:t>
            </w:r>
          </w:p>
        </w:tc>
        <w:tc>
          <w:tcPr>
            <w:tcW w:w="315" w:type="pct"/>
            <w:shd w:val="clear" w:color="auto" w:fill="808080" w:themeFill="background1" w:themeFillShade="80"/>
          </w:tcPr>
          <w:p w14:paraId="5A09E6AA" w14:textId="77777777" w:rsidR="007A7D03" w:rsidRPr="00EF5030" w:rsidRDefault="007A7D03" w:rsidP="00AB1565">
            <w:pPr>
              <w:spacing w:after="120"/>
              <w:jc w:val="center"/>
              <w:rPr>
                <w:b/>
                <w:color w:val="000000" w:themeColor="text1"/>
                <w:sz w:val="24"/>
                <w:szCs w:val="24"/>
                <w:lang w:val="bg-BG" w:eastAsia="bg-BG"/>
              </w:rPr>
            </w:pPr>
            <w:r w:rsidRPr="00EF5030">
              <w:rPr>
                <w:b/>
                <w:snapToGrid w:val="0"/>
                <w:color w:val="000000" w:themeColor="text1"/>
                <w:sz w:val="24"/>
                <w:szCs w:val="24"/>
                <w:lang w:val="bg-BG" w:eastAsia="bg-BG"/>
              </w:rPr>
              <w:t>ДА</w:t>
            </w:r>
          </w:p>
        </w:tc>
        <w:tc>
          <w:tcPr>
            <w:tcW w:w="313" w:type="pct"/>
            <w:shd w:val="clear" w:color="auto" w:fill="808080" w:themeFill="background1" w:themeFillShade="80"/>
          </w:tcPr>
          <w:p w14:paraId="48E2EF75" w14:textId="77777777" w:rsidR="007A7D03" w:rsidRPr="00394203" w:rsidRDefault="007A7D03" w:rsidP="00AB1565">
            <w:pPr>
              <w:spacing w:after="120"/>
              <w:jc w:val="center"/>
              <w:rPr>
                <w:rFonts w:eastAsia="Times New Roman"/>
                <w:b/>
                <w:snapToGrid w:val="0"/>
                <w:color w:val="000000" w:themeColor="text1"/>
                <w:sz w:val="24"/>
                <w:szCs w:val="24"/>
                <w:lang w:val="bg-BG" w:eastAsia="bg-BG"/>
              </w:rPr>
            </w:pPr>
            <w:r w:rsidRPr="00394203">
              <w:rPr>
                <w:b/>
                <w:snapToGrid w:val="0"/>
                <w:color w:val="000000" w:themeColor="text1"/>
                <w:sz w:val="24"/>
                <w:szCs w:val="24"/>
              </w:rPr>
              <w:t>НЕ</w:t>
            </w:r>
          </w:p>
        </w:tc>
        <w:tc>
          <w:tcPr>
            <w:tcW w:w="313" w:type="pct"/>
            <w:shd w:val="clear" w:color="auto" w:fill="808080" w:themeFill="background1" w:themeFillShade="80"/>
          </w:tcPr>
          <w:p w14:paraId="45094454" w14:textId="77777777" w:rsidR="007A7D03" w:rsidRPr="00394203" w:rsidRDefault="007A7D03" w:rsidP="00AB1565">
            <w:pPr>
              <w:spacing w:after="120"/>
              <w:jc w:val="center"/>
              <w:rPr>
                <w:b/>
                <w:snapToGrid w:val="0"/>
                <w:color w:val="000000" w:themeColor="text1"/>
                <w:sz w:val="24"/>
                <w:szCs w:val="24"/>
                <w:lang w:val="bg-BG" w:eastAsia="bg-BG"/>
              </w:rPr>
            </w:pPr>
            <w:r w:rsidRPr="00394203">
              <w:rPr>
                <w:b/>
                <w:snapToGrid w:val="0"/>
                <w:color w:val="000000" w:themeColor="text1"/>
                <w:sz w:val="24"/>
                <w:szCs w:val="24"/>
              </w:rPr>
              <w:t>НП</w:t>
            </w:r>
          </w:p>
        </w:tc>
      </w:tr>
      <w:tr w:rsidR="007A7D03" w:rsidRPr="00384C72" w14:paraId="6770F917" w14:textId="77777777" w:rsidTr="00AB1565">
        <w:tc>
          <w:tcPr>
            <w:tcW w:w="4059" w:type="pct"/>
            <w:shd w:val="clear" w:color="auto" w:fill="auto"/>
          </w:tcPr>
          <w:p w14:paraId="021C211B" w14:textId="77777777" w:rsidR="007A7D03" w:rsidRPr="00394203" w:rsidDel="009B2FB0" w:rsidRDefault="007A7D03" w:rsidP="007A7D03">
            <w:pPr>
              <w:numPr>
                <w:ilvl w:val="0"/>
                <w:numId w:val="12"/>
              </w:numPr>
              <w:spacing w:after="120"/>
              <w:ind w:left="447" w:hanging="425"/>
              <w:jc w:val="both"/>
              <w:rPr>
                <w:color w:val="000000" w:themeColor="text1"/>
                <w:sz w:val="24"/>
                <w:szCs w:val="24"/>
                <w:lang w:val="bg-BG" w:eastAsia="ko-KR"/>
              </w:rPr>
            </w:pPr>
            <w:r w:rsidRPr="00AB2A78">
              <w:rPr>
                <w:color w:val="000000" w:themeColor="text1"/>
                <w:sz w:val="24"/>
                <w:szCs w:val="24"/>
                <w:lang w:val="ru-RU" w:eastAsia="ko-KR"/>
              </w:rPr>
              <w:t>Формулярът</w:t>
            </w:r>
            <w:r w:rsidRPr="00AB2A78">
              <w:rPr>
                <w:color w:val="000000" w:themeColor="text1"/>
                <w:sz w:val="24"/>
                <w:szCs w:val="24"/>
                <w:lang w:val="ru-RU"/>
              </w:rPr>
              <w:t xml:space="preserve"> за кандидатстване е подписан с КЕП от </w:t>
            </w:r>
            <w:r w:rsidRPr="00AB2A78">
              <w:rPr>
                <w:color w:val="000000" w:themeColor="text1"/>
                <w:sz w:val="24"/>
                <w:szCs w:val="24"/>
                <w:lang w:val="ru-RU" w:eastAsia="ko-KR"/>
              </w:rPr>
              <w:t>законния представител на кандидата или оправомощено/упълномощено за целите на подаването на проектното предложение лице</w:t>
            </w:r>
            <w:r w:rsidRPr="00AB2A78">
              <w:rPr>
                <w:color w:val="000000" w:themeColor="text1"/>
                <w:sz w:val="24"/>
                <w:szCs w:val="24"/>
                <w:lang w:val="ru-RU"/>
              </w:rPr>
              <w:t>.</w:t>
            </w:r>
          </w:p>
        </w:tc>
        <w:tc>
          <w:tcPr>
            <w:tcW w:w="315" w:type="pct"/>
            <w:shd w:val="clear" w:color="auto" w:fill="auto"/>
            <w:vAlign w:val="center"/>
          </w:tcPr>
          <w:p w14:paraId="0C2EAEE0" w14:textId="77777777" w:rsidR="007A7D03" w:rsidRPr="00394203" w:rsidRDefault="007A7D03" w:rsidP="00AB1565">
            <w:pPr>
              <w:spacing w:after="120"/>
              <w:jc w:val="center"/>
              <w:rPr>
                <w:b/>
                <w:color w:val="000000" w:themeColor="text1"/>
                <w:sz w:val="24"/>
                <w:szCs w:val="24"/>
                <w:lang w:val="bg-BG" w:eastAsia="bg-BG"/>
              </w:rPr>
            </w:pPr>
            <w:r w:rsidRPr="00AB1565">
              <w:rPr>
                <w:color w:val="000000" w:themeColor="text1"/>
                <w:sz w:val="24"/>
                <w:szCs w:val="24"/>
              </w:rPr>
              <w:fldChar w:fldCharType="begin">
                <w:ffData>
                  <w:name w:val=""/>
                  <w:enabled/>
                  <w:calcOnExit/>
                  <w:checkBox>
                    <w:sizeAuto/>
                    <w:default w:val="0"/>
                  </w:checkBox>
                </w:ffData>
              </w:fldChar>
            </w:r>
            <w:r w:rsidRPr="00394203">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AB1565">
              <w:rPr>
                <w:color w:val="000000" w:themeColor="text1"/>
                <w:sz w:val="24"/>
                <w:szCs w:val="24"/>
              </w:rPr>
              <w:fldChar w:fldCharType="end"/>
            </w:r>
          </w:p>
        </w:tc>
        <w:tc>
          <w:tcPr>
            <w:tcW w:w="313" w:type="pct"/>
            <w:vAlign w:val="center"/>
          </w:tcPr>
          <w:p w14:paraId="75F78557" w14:textId="77777777" w:rsidR="007A7D03" w:rsidRPr="00384C72" w:rsidRDefault="007A7D03" w:rsidP="00AB1565">
            <w:pPr>
              <w:spacing w:after="120"/>
              <w:jc w:val="center"/>
              <w:rPr>
                <w:b/>
                <w:color w:val="000000" w:themeColor="text1"/>
                <w:sz w:val="24"/>
                <w:szCs w:val="24"/>
                <w:lang w:val="bg-BG" w:eastAsia="bg-BG"/>
              </w:rPr>
            </w:pPr>
            <w:r w:rsidRPr="00AB1565">
              <w:rPr>
                <w:color w:val="000000" w:themeColor="text1"/>
                <w:sz w:val="24"/>
                <w:szCs w:val="24"/>
              </w:rPr>
              <w:fldChar w:fldCharType="begin">
                <w:ffData>
                  <w:name w:val=""/>
                  <w:enabled/>
                  <w:calcOnExit/>
                  <w:checkBox>
                    <w:sizeAuto/>
                    <w:default w:val="0"/>
                  </w:checkBox>
                </w:ffData>
              </w:fldChar>
            </w:r>
            <w:r w:rsidRPr="00394203">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AB1565">
              <w:rPr>
                <w:color w:val="000000" w:themeColor="text1"/>
                <w:sz w:val="24"/>
                <w:szCs w:val="24"/>
              </w:rPr>
              <w:fldChar w:fldCharType="end"/>
            </w:r>
          </w:p>
        </w:tc>
        <w:tc>
          <w:tcPr>
            <w:tcW w:w="313" w:type="pct"/>
            <w:vAlign w:val="center"/>
          </w:tcPr>
          <w:p w14:paraId="33C353C2" w14:textId="77777777" w:rsidR="007A7D03" w:rsidRPr="00384C72" w:rsidRDefault="007A7D03" w:rsidP="00AB1565"/>
        </w:tc>
      </w:tr>
      <w:tr w:rsidR="007A7D03" w:rsidRPr="00384C72" w14:paraId="7792554C" w14:textId="77777777" w:rsidTr="00AB1565">
        <w:tc>
          <w:tcPr>
            <w:tcW w:w="4059" w:type="pct"/>
            <w:shd w:val="clear" w:color="auto" w:fill="auto"/>
          </w:tcPr>
          <w:p w14:paraId="7410C95C" w14:textId="77777777" w:rsidR="007A7D03" w:rsidRPr="006C225D" w:rsidRDefault="007A7D03" w:rsidP="007A7D03">
            <w:pPr>
              <w:numPr>
                <w:ilvl w:val="0"/>
                <w:numId w:val="12"/>
              </w:numPr>
              <w:spacing w:after="120"/>
              <w:ind w:left="447" w:hanging="425"/>
              <w:jc w:val="both"/>
              <w:rPr>
                <w:color w:val="000000" w:themeColor="text1"/>
                <w:sz w:val="24"/>
                <w:szCs w:val="24"/>
                <w:lang w:val="bg-BG" w:eastAsia="ko-KR"/>
              </w:rPr>
            </w:pPr>
            <w:r w:rsidRPr="008F36B8">
              <w:rPr>
                <w:color w:val="000000" w:themeColor="text1"/>
                <w:sz w:val="24"/>
                <w:szCs w:val="24"/>
                <w:lang w:val="bg-BG" w:eastAsia="ko-KR"/>
              </w:rPr>
              <w:t>Представена</w:t>
            </w:r>
            <w:r w:rsidRPr="00AB2A78">
              <w:rPr>
                <w:color w:val="000000" w:themeColor="text1"/>
                <w:sz w:val="24"/>
                <w:szCs w:val="24"/>
                <w:lang w:val="ru-RU" w:eastAsia="ko-KR"/>
              </w:rPr>
              <w:t xml:space="preserve"> е </w:t>
            </w:r>
            <w:r>
              <w:rPr>
                <w:color w:val="000000" w:themeColor="text1"/>
                <w:sz w:val="24"/>
                <w:szCs w:val="24"/>
                <w:lang w:val="bg-BG" w:eastAsia="ko-KR"/>
              </w:rPr>
              <w:t>З</w:t>
            </w:r>
            <w:r w:rsidRPr="00AB2A78">
              <w:rPr>
                <w:color w:val="000000" w:themeColor="text1"/>
                <w:sz w:val="24"/>
                <w:szCs w:val="24"/>
                <w:lang w:val="ru-RU" w:eastAsia="ko-KR"/>
              </w:rPr>
              <w:t>аповед</w:t>
            </w:r>
            <w:r>
              <w:rPr>
                <w:color w:val="000000" w:themeColor="text1"/>
                <w:sz w:val="24"/>
                <w:szCs w:val="24"/>
                <w:lang w:val="bg-BG" w:eastAsia="ko-KR"/>
              </w:rPr>
              <w:t xml:space="preserve"> за оправомощаване</w:t>
            </w:r>
            <w:r w:rsidRPr="00AB2A78">
              <w:rPr>
                <w:color w:val="000000" w:themeColor="text1"/>
                <w:sz w:val="24"/>
                <w:szCs w:val="24"/>
                <w:lang w:val="ru-RU" w:eastAsia="ko-KR"/>
              </w:rPr>
              <w:t>/</w:t>
            </w:r>
            <w:r>
              <w:rPr>
                <w:color w:val="000000" w:themeColor="text1"/>
                <w:sz w:val="24"/>
                <w:szCs w:val="24"/>
                <w:lang w:val="bg-BG" w:eastAsia="ko-KR"/>
              </w:rPr>
              <w:t>документ за упълномощаване</w:t>
            </w:r>
            <w:r w:rsidRPr="00AB2A78">
              <w:rPr>
                <w:color w:val="000000" w:themeColor="text1"/>
                <w:sz w:val="24"/>
                <w:szCs w:val="24"/>
                <w:lang w:val="ru-RU" w:eastAsia="ko-KR"/>
              </w:rPr>
              <w:t xml:space="preserve"> за подаване на проектното предложение (ако е приложимо)</w:t>
            </w:r>
          </w:p>
          <w:p w14:paraId="4309BEBD" w14:textId="77777777" w:rsidR="007A7D03" w:rsidRPr="00384C72" w:rsidRDefault="007A7D03" w:rsidP="00AB1565">
            <w:pPr>
              <w:spacing w:after="120"/>
              <w:jc w:val="both"/>
              <w:rPr>
                <w:i/>
                <w:iCs/>
                <w:color w:val="000000" w:themeColor="text1"/>
                <w:sz w:val="24"/>
                <w:szCs w:val="24"/>
                <w:highlight w:val="yellow"/>
                <w:lang w:val="bg-BG" w:eastAsia="ko-KR"/>
              </w:rPr>
            </w:pPr>
            <w:r w:rsidRPr="00AB2A78">
              <w:rPr>
                <w:i/>
                <w:iCs/>
                <w:color w:val="000000" w:themeColor="text1"/>
                <w:sz w:val="24"/>
                <w:szCs w:val="24"/>
                <w:lang w:val="ru-RU" w:eastAsia="ko-KR"/>
              </w:rPr>
              <w:t>Прилага се, в случай че проектното предложение е подадено с КЕП от лице, различно от официалния представляващ.</w:t>
            </w:r>
          </w:p>
        </w:tc>
        <w:tc>
          <w:tcPr>
            <w:tcW w:w="315" w:type="pct"/>
            <w:shd w:val="clear" w:color="auto" w:fill="auto"/>
            <w:vAlign w:val="center"/>
          </w:tcPr>
          <w:p w14:paraId="67E73D49" w14:textId="77777777" w:rsidR="007A7D03" w:rsidRPr="006C225D" w:rsidRDefault="007A7D03" w:rsidP="00AB1565">
            <w:pPr>
              <w:spacing w:after="120"/>
              <w:jc w:val="center"/>
              <w:rPr>
                <w:color w:val="000000" w:themeColor="text1"/>
                <w:sz w:val="24"/>
                <w:szCs w:val="24"/>
                <w:lang w:val="bg-BG" w:eastAsia="bg-BG"/>
              </w:rPr>
            </w:pPr>
            <w:r w:rsidRPr="00AB1565">
              <w:rPr>
                <w:color w:val="000000" w:themeColor="text1"/>
                <w:sz w:val="24"/>
                <w:szCs w:val="24"/>
              </w:rPr>
              <w:fldChar w:fldCharType="begin">
                <w:ffData>
                  <w:name w:val=""/>
                  <w:enabled/>
                  <w:calcOnExit/>
                  <w:checkBox>
                    <w:sizeAuto/>
                    <w:default w:val="0"/>
                  </w:checkBox>
                </w:ffData>
              </w:fldChar>
            </w:r>
            <w:r w:rsidRPr="00AB1565">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AB1565">
              <w:rPr>
                <w:color w:val="000000" w:themeColor="text1"/>
                <w:sz w:val="24"/>
                <w:szCs w:val="24"/>
              </w:rPr>
              <w:fldChar w:fldCharType="end"/>
            </w:r>
          </w:p>
        </w:tc>
        <w:tc>
          <w:tcPr>
            <w:tcW w:w="313" w:type="pct"/>
            <w:vAlign w:val="center"/>
          </w:tcPr>
          <w:p w14:paraId="2D27178D" w14:textId="77777777" w:rsidR="007A7D03" w:rsidRPr="006C225D" w:rsidRDefault="007A7D03" w:rsidP="00AB1565">
            <w:pPr>
              <w:spacing w:after="120"/>
              <w:jc w:val="center"/>
              <w:rPr>
                <w:color w:val="000000" w:themeColor="text1"/>
                <w:sz w:val="24"/>
                <w:szCs w:val="24"/>
                <w:lang w:val="bg-BG" w:eastAsia="bg-BG"/>
              </w:rPr>
            </w:pPr>
            <w:r w:rsidRPr="00AB1565">
              <w:rPr>
                <w:color w:val="000000" w:themeColor="text1"/>
                <w:sz w:val="24"/>
                <w:szCs w:val="24"/>
              </w:rPr>
              <w:fldChar w:fldCharType="begin">
                <w:ffData>
                  <w:name w:val=""/>
                  <w:enabled/>
                  <w:calcOnExit/>
                  <w:checkBox>
                    <w:sizeAuto/>
                    <w:default w:val="0"/>
                  </w:checkBox>
                </w:ffData>
              </w:fldChar>
            </w:r>
            <w:r w:rsidRPr="006C225D">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AB1565">
              <w:rPr>
                <w:color w:val="000000" w:themeColor="text1"/>
                <w:sz w:val="24"/>
                <w:szCs w:val="24"/>
              </w:rPr>
              <w:fldChar w:fldCharType="end"/>
            </w:r>
          </w:p>
        </w:tc>
        <w:tc>
          <w:tcPr>
            <w:tcW w:w="313" w:type="pct"/>
            <w:vAlign w:val="center"/>
          </w:tcPr>
          <w:p w14:paraId="4FBF43A1" w14:textId="77777777" w:rsidR="007A7D03" w:rsidRPr="002F6232" w:rsidRDefault="007A7D03" w:rsidP="00AB1565">
            <w:pPr>
              <w:spacing w:after="120"/>
              <w:jc w:val="center"/>
            </w:pPr>
            <w:r w:rsidRPr="00AB1565">
              <w:rPr>
                <w:color w:val="000000" w:themeColor="text1"/>
                <w:sz w:val="24"/>
                <w:szCs w:val="24"/>
              </w:rPr>
              <w:fldChar w:fldCharType="begin">
                <w:ffData>
                  <w:name w:val=""/>
                  <w:enabled/>
                  <w:calcOnExit/>
                  <w:checkBox>
                    <w:sizeAuto/>
                    <w:default w:val="0"/>
                  </w:checkBox>
                </w:ffData>
              </w:fldChar>
            </w:r>
            <w:r w:rsidRPr="006C225D">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AB1565">
              <w:rPr>
                <w:color w:val="000000" w:themeColor="text1"/>
                <w:sz w:val="24"/>
                <w:szCs w:val="24"/>
              </w:rPr>
              <w:fldChar w:fldCharType="end"/>
            </w:r>
          </w:p>
        </w:tc>
      </w:tr>
      <w:tr w:rsidR="007A7D03" w:rsidRPr="00384C72" w14:paraId="6750132F" w14:textId="77777777" w:rsidTr="00AB1565">
        <w:tc>
          <w:tcPr>
            <w:tcW w:w="4059" w:type="pct"/>
            <w:shd w:val="clear" w:color="auto" w:fill="auto"/>
          </w:tcPr>
          <w:p w14:paraId="43DF2E55" w14:textId="243C50C6" w:rsidR="007A7D03" w:rsidRPr="00AB2A78" w:rsidRDefault="007A7D03" w:rsidP="007A7D03">
            <w:pPr>
              <w:numPr>
                <w:ilvl w:val="0"/>
                <w:numId w:val="12"/>
              </w:numPr>
              <w:spacing w:after="120"/>
              <w:ind w:left="447" w:hanging="425"/>
              <w:jc w:val="both"/>
              <w:rPr>
                <w:color w:val="000000" w:themeColor="text1"/>
                <w:sz w:val="24"/>
                <w:szCs w:val="24"/>
                <w:lang w:val="ru-RU"/>
              </w:rPr>
            </w:pPr>
            <w:r w:rsidRPr="008F36B8">
              <w:rPr>
                <w:color w:val="000000" w:themeColor="text1"/>
                <w:sz w:val="24"/>
                <w:szCs w:val="24"/>
                <w:lang w:val="bg-BG" w:eastAsia="ko-KR"/>
              </w:rPr>
              <w:t>Представена</w:t>
            </w:r>
            <w:r w:rsidRPr="00AB2A78">
              <w:rPr>
                <w:color w:val="000000" w:themeColor="text1"/>
                <w:sz w:val="24"/>
                <w:szCs w:val="24"/>
                <w:lang w:val="ru-RU"/>
              </w:rPr>
              <w:t xml:space="preserve"> е Декларация на кандидата, попълнена по образец (Приложение </w:t>
            </w:r>
            <w:r w:rsidR="00CB3597">
              <w:rPr>
                <w:color w:val="000000" w:themeColor="text1"/>
                <w:sz w:val="24"/>
                <w:szCs w:val="24"/>
                <w:lang w:val="en-US"/>
              </w:rPr>
              <w:t>I</w:t>
            </w:r>
            <w:r w:rsidRPr="00AB2A78">
              <w:rPr>
                <w:color w:val="000000" w:themeColor="text1"/>
                <w:sz w:val="24"/>
                <w:szCs w:val="24"/>
                <w:lang w:val="ru-RU"/>
              </w:rPr>
              <w:t xml:space="preserve"> към Условията за кандидатстване)</w:t>
            </w:r>
            <w:r>
              <w:rPr>
                <w:color w:val="000000" w:themeColor="text1"/>
                <w:sz w:val="24"/>
                <w:szCs w:val="24"/>
                <w:lang w:val="bg-BG"/>
              </w:rPr>
              <w:t>, с което декларира:</w:t>
            </w:r>
          </w:p>
          <w:p w14:paraId="6401581B" w14:textId="77777777" w:rsidR="007A7D03" w:rsidRDefault="007A7D03" w:rsidP="007A7D03">
            <w:pPr>
              <w:pStyle w:val="ListParagraph"/>
              <w:numPr>
                <w:ilvl w:val="0"/>
                <w:numId w:val="13"/>
              </w:numPr>
              <w:tabs>
                <w:tab w:val="left" w:pos="174"/>
              </w:tabs>
              <w:spacing w:after="120"/>
              <w:ind w:left="447" w:hanging="141"/>
              <w:jc w:val="both"/>
              <w:rPr>
                <w:rFonts w:ascii="Times New Roman" w:hAnsi="Times New Roman" w:cs="Times New Roman"/>
                <w:color w:val="000000" w:themeColor="text1"/>
                <w:sz w:val="24"/>
                <w:szCs w:val="24"/>
                <w:lang w:val="bg-BG" w:eastAsia="en-US"/>
              </w:rPr>
            </w:pPr>
            <w:r w:rsidRPr="006740C0">
              <w:rPr>
                <w:rFonts w:ascii="Times New Roman" w:hAnsi="Times New Roman" w:cs="Times New Roman"/>
                <w:color w:val="000000" w:themeColor="text1"/>
                <w:sz w:val="24"/>
                <w:szCs w:val="24"/>
                <w:lang w:val="bg-BG" w:eastAsia="en-US"/>
              </w:rPr>
              <w:lastRenderedPageBreak/>
              <w:t xml:space="preserve">че е запознат с </w:t>
            </w:r>
            <w:r>
              <w:rPr>
                <w:rFonts w:ascii="Times New Roman" w:hAnsi="Times New Roman" w:cs="Times New Roman"/>
                <w:color w:val="000000" w:themeColor="text1"/>
                <w:sz w:val="24"/>
                <w:szCs w:val="24"/>
                <w:lang w:val="bg-BG" w:eastAsia="en-US"/>
              </w:rPr>
              <w:t>Условията за кандидатстване</w:t>
            </w:r>
            <w:r w:rsidRPr="006740C0">
              <w:rPr>
                <w:rFonts w:ascii="Times New Roman" w:hAnsi="Times New Roman" w:cs="Times New Roman"/>
                <w:color w:val="000000" w:themeColor="text1"/>
                <w:sz w:val="24"/>
                <w:szCs w:val="24"/>
                <w:lang w:val="bg-BG" w:eastAsia="en-US"/>
              </w:rPr>
              <w:t xml:space="preserve"> и </w:t>
            </w:r>
            <w:r>
              <w:rPr>
                <w:rFonts w:ascii="Times New Roman" w:hAnsi="Times New Roman" w:cs="Times New Roman"/>
                <w:color w:val="000000" w:themeColor="text1"/>
                <w:sz w:val="24"/>
                <w:szCs w:val="24"/>
                <w:lang w:val="bg-BG" w:eastAsia="en-US"/>
              </w:rPr>
              <w:t>У</w:t>
            </w:r>
            <w:r w:rsidRPr="006740C0">
              <w:rPr>
                <w:rFonts w:ascii="Times New Roman" w:hAnsi="Times New Roman" w:cs="Times New Roman"/>
                <w:color w:val="000000" w:themeColor="text1"/>
                <w:sz w:val="24"/>
                <w:szCs w:val="24"/>
                <w:lang w:val="bg-BG" w:eastAsia="en-US"/>
              </w:rPr>
              <w:t>словията за изпълнение;</w:t>
            </w:r>
          </w:p>
          <w:p w14:paraId="229DECDC" w14:textId="77777777" w:rsidR="007A7D03" w:rsidRPr="006740C0" w:rsidRDefault="007A7D03" w:rsidP="007A7D03">
            <w:pPr>
              <w:pStyle w:val="ListParagraph"/>
              <w:numPr>
                <w:ilvl w:val="0"/>
                <w:numId w:val="13"/>
              </w:numPr>
              <w:tabs>
                <w:tab w:val="left" w:pos="174"/>
              </w:tabs>
              <w:spacing w:after="120"/>
              <w:ind w:left="447" w:hanging="141"/>
              <w:jc w:val="both"/>
              <w:rPr>
                <w:rFonts w:ascii="Times New Roman" w:hAnsi="Times New Roman" w:cs="Times New Roman"/>
                <w:color w:val="000000" w:themeColor="text1"/>
                <w:sz w:val="24"/>
                <w:szCs w:val="24"/>
                <w:lang w:val="bg-BG" w:eastAsia="en-US"/>
              </w:rPr>
            </w:pPr>
            <w:r w:rsidRPr="00074035">
              <w:rPr>
                <w:rFonts w:ascii="Times New Roman" w:hAnsi="Times New Roman" w:cs="Times New Roman"/>
                <w:color w:val="000000" w:themeColor="text1"/>
                <w:sz w:val="24"/>
                <w:szCs w:val="24"/>
                <w:lang w:val="bg-BG" w:eastAsia="en-US"/>
              </w:rPr>
              <w:t>липса на двойно финансиране</w:t>
            </w:r>
            <w:r>
              <w:rPr>
                <w:rFonts w:ascii="Times New Roman" w:hAnsi="Times New Roman" w:cs="Times New Roman"/>
                <w:color w:val="000000" w:themeColor="text1"/>
                <w:sz w:val="24"/>
                <w:szCs w:val="24"/>
                <w:lang w:val="bg-BG" w:eastAsia="en-US"/>
              </w:rPr>
              <w:t>;</w:t>
            </w:r>
          </w:p>
          <w:p w14:paraId="1F9480BA" w14:textId="77777777" w:rsidR="007A7D03" w:rsidRPr="006740C0" w:rsidRDefault="007A7D03" w:rsidP="007A7D03">
            <w:pPr>
              <w:pStyle w:val="ListParagraph"/>
              <w:numPr>
                <w:ilvl w:val="0"/>
                <w:numId w:val="13"/>
              </w:numPr>
              <w:tabs>
                <w:tab w:val="left" w:pos="174"/>
              </w:tabs>
              <w:spacing w:after="120"/>
              <w:ind w:left="447" w:hanging="141"/>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eastAsia="en-US"/>
              </w:rPr>
              <w:t xml:space="preserve">че </w:t>
            </w:r>
            <w:r w:rsidRPr="00EF1072">
              <w:rPr>
                <w:rFonts w:ascii="Times New Roman" w:hAnsi="Times New Roman" w:cs="Times New Roman"/>
                <w:color w:val="000000" w:themeColor="text1"/>
                <w:sz w:val="24"/>
                <w:szCs w:val="24"/>
                <w:lang w:val="bg-BG" w:eastAsia="en-US"/>
              </w:rPr>
              <w:t>в бюджета на проектното предложение не е включен възстановим данък върху добавената стойност</w:t>
            </w:r>
            <w:r w:rsidRPr="006740C0">
              <w:rPr>
                <w:rFonts w:ascii="Times New Roman" w:hAnsi="Times New Roman" w:cs="Times New Roman"/>
                <w:color w:val="000000" w:themeColor="text1"/>
                <w:sz w:val="24"/>
                <w:szCs w:val="24"/>
                <w:lang w:val="bg-BG"/>
              </w:rPr>
              <w:t>;</w:t>
            </w:r>
          </w:p>
          <w:p w14:paraId="1F1B1A04" w14:textId="77777777" w:rsidR="007A7D03" w:rsidRPr="006740C0" w:rsidRDefault="007A7D03" w:rsidP="007A7D03">
            <w:pPr>
              <w:pStyle w:val="ListParagraph"/>
              <w:numPr>
                <w:ilvl w:val="0"/>
                <w:numId w:val="13"/>
              </w:numPr>
              <w:tabs>
                <w:tab w:val="left" w:pos="174"/>
              </w:tabs>
              <w:spacing w:after="120"/>
              <w:ind w:left="447" w:hanging="141"/>
              <w:jc w:val="both"/>
              <w:rPr>
                <w:rFonts w:ascii="Times New Roman" w:hAnsi="Times New Roman" w:cs="Times New Roman"/>
                <w:color w:val="000000" w:themeColor="text1"/>
                <w:sz w:val="24"/>
                <w:szCs w:val="24"/>
                <w:lang w:val="bg-BG" w:eastAsia="en-US"/>
              </w:rPr>
            </w:pPr>
            <w:r w:rsidRPr="006740C0">
              <w:rPr>
                <w:rFonts w:ascii="Times New Roman" w:hAnsi="Times New Roman" w:cs="Times New Roman"/>
                <w:color w:val="000000" w:themeColor="text1"/>
                <w:sz w:val="24"/>
                <w:szCs w:val="24"/>
                <w:lang w:val="bg-BG" w:eastAsia="en-US"/>
              </w:rPr>
              <w:t>съгласие за ползване и разпространение на обобщените данни по проекта от УО и от НСИ;</w:t>
            </w:r>
          </w:p>
          <w:p w14:paraId="6DC1D900" w14:textId="77777777" w:rsidR="007A7D03" w:rsidRPr="006740C0" w:rsidRDefault="007A7D03" w:rsidP="007A7D03">
            <w:pPr>
              <w:pStyle w:val="ListParagraph"/>
              <w:numPr>
                <w:ilvl w:val="0"/>
                <w:numId w:val="13"/>
              </w:numPr>
              <w:tabs>
                <w:tab w:val="left" w:pos="174"/>
              </w:tabs>
              <w:spacing w:after="120"/>
              <w:ind w:left="447" w:hanging="141"/>
              <w:jc w:val="both"/>
              <w:rPr>
                <w:rFonts w:ascii="Times New Roman" w:hAnsi="Times New Roman" w:cs="Times New Roman"/>
                <w:color w:val="000000" w:themeColor="text1"/>
                <w:sz w:val="24"/>
                <w:szCs w:val="24"/>
                <w:lang w:val="bg-BG" w:eastAsia="en-US"/>
              </w:rPr>
            </w:pPr>
            <w:r w:rsidRPr="006740C0">
              <w:rPr>
                <w:rFonts w:ascii="Times New Roman" w:hAnsi="Times New Roman" w:cs="Times New Roman"/>
                <w:color w:val="000000" w:themeColor="text1"/>
                <w:sz w:val="24"/>
                <w:szCs w:val="24"/>
                <w:lang w:val="bg-BG" w:eastAsia="en-US"/>
              </w:rPr>
              <w:t>че 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40AED521" w14:textId="77777777" w:rsidR="007A7D03" w:rsidRPr="00AB2A78" w:rsidRDefault="007A7D03" w:rsidP="007A7D03">
            <w:pPr>
              <w:pStyle w:val="ListParagraph"/>
              <w:numPr>
                <w:ilvl w:val="0"/>
                <w:numId w:val="13"/>
              </w:numPr>
              <w:tabs>
                <w:tab w:val="left" w:pos="174"/>
              </w:tabs>
              <w:spacing w:after="120"/>
              <w:ind w:left="447" w:hanging="141"/>
              <w:jc w:val="both"/>
              <w:rPr>
                <w:rFonts w:ascii="Times New Roman" w:hAnsi="Times New Roman" w:cs="Times New Roman"/>
                <w:color w:val="000000" w:themeColor="text1"/>
                <w:sz w:val="24"/>
                <w:szCs w:val="24"/>
                <w:lang w:val="ru-RU" w:eastAsia="en-US"/>
              </w:rPr>
            </w:pPr>
            <w:r w:rsidRPr="006740C0">
              <w:rPr>
                <w:rFonts w:ascii="Times New Roman" w:hAnsi="Times New Roman" w:cs="Times New Roman"/>
                <w:color w:val="000000" w:themeColor="text1"/>
                <w:sz w:val="24"/>
                <w:szCs w:val="24"/>
                <w:lang w:val="bg-BG"/>
              </w:rPr>
              <w:t>че при изпълнение на проектното предложение ще се спазва</w:t>
            </w:r>
            <w:r>
              <w:rPr>
                <w:rFonts w:ascii="Times New Roman" w:hAnsi="Times New Roman" w:cs="Times New Roman"/>
                <w:color w:val="000000" w:themeColor="text1"/>
                <w:sz w:val="24"/>
                <w:szCs w:val="24"/>
                <w:lang w:val="bg-BG"/>
              </w:rPr>
              <w:t xml:space="preserve">т хоризонталните принципи </w:t>
            </w:r>
            <w:r w:rsidRPr="00AB2A78">
              <w:rPr>
                <w:lang w:val="ru-RU"/>
              </w:rPr>
              <w:t xml:space="preserve"> </w:t>
            </w:r>
            <w:r w:rsidRPr="002773D5">
              <w:rPr>
                <w:rFonts w:ascii="Times New Roman" w:hAnsi="Times New Roman" w:cs="Times New Roman"/>
                <w:color w:val="000000" w:themeColor="text1"/>
                <w:sz w:val="24"/>
                <w:szCs w:val="24"/>
                <w:lang w:val="bg-BG"/>
              </w:rPr>
              <w:t>съгласно чл.</w:t>
            </w:r>
            <w:r>
              <w:rPr>
                <w:rFonts w:ascii="Times New Roman" w:hAnsi="Times New Roman" w:cs="Times New Roman"/>
                <w:color w:val="000000" w:themeColor="text1"/>
                <w:sz w:val="24"/>
                <w:szCs w:val="24"/>
                <w:lang w:val="bg-BG"/>
              </w:rPr>
              <w:t xml:space="preserve"> </w:t>
            </w:r>
            <w:r w:rsidRPr="002773D5">
              <w:rPr>
                <w:rFonts w:ascii="Times New Roman" w:hAnsi="Times New Roman" w:cs="Times New Roman"/>
                <w:color w:val="000000" w:themeColor="text1"/>
                <w:sz w:val="24"/>
                <w:szCs w:val="24"/>
                <w:lang w:val="bg-BG"/>
              </w:rPr>
              <w:t>9 от Регламент (ЕС) 2021/1060</w:t>
            </w:r>
            <w:r>
              <w:rPr>
                <w:rFonts w:ascii="Times New Roman" w:hAnsi="Times New Roman" w:cs="Times New Roman"/>
                <w:color w:val="000000" w:themeColor="text1"/>
                <w:sz w:val="24"/>
                <w:szCs w:val="24"/>
                <w:lang w:val="bg-BG"/>
              </w:rPr>
              <w:t xml:space="preserve"> (устойчиво развитие, </w:t>
            </w:r>
            <w:r>
              <w:rPr>
                <w:rFonts w:ascii="Times New Roman" w:hAnsi="Times New Roman"/>
                <w:sz w:val="24"/>
                <w:szCs w:val="24"/>
                <w:lang w:val="bg-BG"/>
              </w:rPr>
              <w:t>р</w:t>
            </w:r>
            <w:r w:rsidRPr="00AB2A78">
              <w:rPr>
                <w:rFonts w:ascii="Times New Roman" w:hAnsi="Times New Roman"/>
                <w:sz w:val="24"/>
                <w:szCs w:val="24"/>
                <w:lang w:val="ru-RU"/>
              </w:rPr>
              <w:t>авни възможности и недопускане на дискриминация, включително достъпност за хора с увреждания</w:t>
            </w:r>
            <w:r>
              <w:rPr>
                <w:rFonts w:ascii="Times New Roman" w:hAnsi="Times New Roman"/>
                <w:sz w:val="24"/>
                <w:szCs w:val="24"/>
                <w:lang w:val="bg-BG"/>
              </w:rPr>
              <w:t xml:space="preserve">, </w:t>
            </w:r>
            <w:r w:rsidRPr="00AB2A78">
              <w:rPr>
                <w:rFonts w:ascii="Times New Roman" w:hAnsi="Times New Roman"/>
                <w:sz w:val="24"/>
                <w:szCs w:val="24"/>
                <w:lang w:val="ru-RU"/>
              </w:rPr>
              <w:t xml:space="preserve"> </w:t>
            </w:r>
            <w:r>
              <w:rPr>
                <w:rFonts w:ascii="Times New Roman" w:hAnsi="Times New Roman"/>
                <w:sz w:val="24"/>
                <w:szCs w:val="24"/>
                <w:lang w:val="bg-BG"/>
              </w:rPr>
              <w:t>р</w:t>
            </w:r>
            <w:r w:rsidRPr="00AB2A78">
              <w:rPr>
                <w:rFonts w:ascii="Times New Roman" w:hAnsi="Times New Roman"/>
                <w:sz w:val="24"/>
                <w:szCs w:val="24"/>
                <w:lang w:val="ru-RU"/>
              </w:rPr>
              <w:t>авенство между половете</w:t>
            </w:r>
            <w:r>
              <w:rPr>
                <w:rFonts w:ascii="Times New Roman" w:hAnsi="Times New Roman"/>
                <w:sz w:val="24"/>
                <w:szCs w:val="24"/>
                <w:lang w:val="bg-BG"/>
              </w:rPr>
              <w:t>,</w:t>
            </w:r>
            <w:r w:rsidRPr="006740C0">
              <w:rPr>
                <w:rFonts w:ascii="Times New Roman" w:hAnsi="Times New Roman" w:cs="Times New Roman"/>
                <w:color w:val="000000" w:themeColor="text1"/>
                <w:sz w:val="24"/>
                <w:szCs w:val="24"/>
                <w:lang w:val="bg-BG"/>
              </w:rPr>
              <w:t xml:space="preserve"> прилагането на Хартата на основните права на ЕС и на Конвенцията на ООН за правата на хората с увреждания</w:t>
            </w:r>
            <w:r>
              <w:rPr>
                <w:rFonts w:ascii="Times New Roman" w:hAnsi="Times New Roman" w:cs="Times New Roman"/>
                <w:color w:val="000000" w:themeColor="text1"/>
                <w:sz w:val="24"/>
                <w:szCs w:val="24"/>
                <w:lang w:val="bg-BG"/>
              </w:rPr>
              <w:t>)</w:t>
            </w:r>
            <w:r w:rsidRPr="00AB2A78">
              <w:rPr>
                <w:rFonts w:ascii="Times New Roman" w:hAnsi="Times New Roman" w:cs="Times New Roman"/>
                <w:color w:val="000000" w:themeColor="text1"/>
                <w:sz w:val="24"/>
                <w:szCs w:val="24"/>
                <w:lang w:val="ru-RU"/>
              </w:rPr>
              <w:t>.</w:t>
            </w:r>
          </w:p>
        </w:tc>
        <w:tc>
          <w:tcPr>
            <w:tcW w:w="315" w:type="pct"/>
            <w:shd w:val="clear" w:color="auto" w:fill="auto"/>
            <w:vAlign w:val="center"/>
          </w:tcPr>
          <w:p w14:paraId="0E331DD8" w14:textId="77777777" w:rsidR="007A7D03" w:rsidRPr="006C225D" w:rsidRDefault="007A7D03" w:rsidP="00AB1565">
            <w:pPr>
              <w:spacing w:after="120"/>
              <w:jc w:val="center"/>
              <w:rPr>
                <w:color w:val="000000" w:themeColor="text1"/>
                <w:sz w:val="24"/>
                <w:szCs w:val="24"/>
              </w:rPr>
            </w:pPr>
            <w:r w:rsidRPr="00DA5A93">
              <w:rPr>
                <w:color w:val="000000" w:themeColor="text1"/>
                <w:sz w:val="24"/>
                <w:szCs w:val="24"/>
              </w:rPr>
              <w:lastRenderedPageBreak/>
              <w:fldChar w:fldCharType="begin">
                <w:ffData>
                  <w:name w:val=""/>
                  <w:enabled/>
                  <w:calcOnExit/>
                  <w:checkBox>
                    <w:sizeAuto/>
                    <w:default w:val="0"/>
                  </w:checkBox>
                </w:ffData>
              </w:fldChar>
            </w:r>
            <w:r w:rsidRPr="00DA5A93">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DA5A93">
              <w:rPr>
                <w:color w:val="000000" w:themeColor="text1"/>
                <w:sz w:val="24"/>
                <w:szCs w:val="24"/>
              </w:rPr>
              <w:fldChar w:fldCharType="end"/>
            </w:r>
          </w:p>
        </w:tc>
        <w:tc>
          <w:tcPr>
            <w:tcW w:w="313" w:type="pct"/>
            <w:vAlign w:val="center"/>
          </w:tcPr>
          <w:p w14:paraId="5A0CAC8D" w14:textId="77777777" w:rsidR="007A7D03" w:rsidRPr="006C225D" w:rsidRDefault="007A7D03" w:rsidP="00AB1565">
            <w:pPr>
              <w:spacing w:after="120"/>
              <w:jc w:val="center"/>
              <w:rPr>
                <w:color w:val="000000" w:themeColor="text1"/>
                <w:sz w:val="24"/>
                <w:szCs w:val="24"/>
              </w:rPr>
            </w:pPr>
            <w:r w:rsidRPr="00DA5A93">
              <w:rPr>
                <w:color w:val="000000" w:themeColor="text1"/>
                <w:sz w:val="24"/>
                <w:szCs w:val="24"/>
              </w:rPr>
              <w:fldChar w:fldCharType="begin">
                <w:ffData>
                  <w:name w:val=""/>
                  <w:enabled/>
                  <w:calcOnExit/>
                  <w:checkBox>
                    <w:sizeAuto/>
                    <w:default w:val="0"/>
                  </w:checkBox>
                </w:ffData>
              </w:fldChar>
            </w:r>
            <w:r w:rsidRPr="006C225D">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DA5A93">
              <w:rPr>
                <w:color w:val="000000" w:themeColor="text1"/>
                <w:sz w:val="24"/>
                <w:szCs w:val="24"/>
              </w:rPr>
              <w:fldChar w:fldCharType="end"/>
            </w:r>
          </w:p>
        </w:tc>
        <w:tc>
          <w:tcPr>
            <w:tcW w:w="313" w:type="pct"/>
            <w:vAlign w:val="center"/>
          </w:tcPr>
          <w:p w14:paraId="33448932" w14:textId="77777777" w:rsidR="007A7D03" w:rsidRPr="006C225D" w:rsidRDefault="007A7D03" w:rsidP="00AB1565">
            <w:pPr>
              <w:spacing w:after="120"/>
              <w:jc w:val="center"/>
              <w:rPr>
                <w:color w:val="000000" w:themeColor="text1"/>
                <w:sz w:val="24"/>
                <w:szCs w:val="24"/>
              </w:rPr>
            </w:pPr>
          </w:p>
        </w:tc>
      </w:tr>
      <w:tr w:rsidR="007A7D03" w:rsidRPr="00384C72" w14:paraId="3C1D591C" w14:textId="77777777" w:rsidTr="00AB1565">
        <w:tc>
          <w:tcPr>
            <w:tcW w:w="4059" w:type="pct"/>
            <w:shd w:val="clear" w:color="auto" w:fill="auto"/>
          </w:tcPr>
          <w:p w14:paraId="05FCF1FB" w14:textId="38F3897B" w:rsidR="007A7D03" w:rsidRDefault="007A7D03" w:rsidP="007A7D03">
            <w:pPr>
              <w:numPr>
                <w:ilvl w:val="0"/>
                <w:numId w:val="12"/>
              </w:numPr>
              <w:spacing w:after="120"/>
              <w:ind w:left="447" w:hanging="425"/>
              <w:jc w:val="both"/>
              <w:rPr>
                <w:sz w:val="24"/>
                <w:szCs w:val="24"/>
                <w:lang w:val="bg-BG"/>
              </w:rPr>
            </w:pPr>
            <w:r w:rsidRPr="008F36B8">
              <w:rPr>
                <w:color w:val="000000" w:themeColor="text1"/>
                <w:sz w:val="24"/>
                <w:szCs w:val="24"/>
                <w:lang w:val="bg-BG" w:eastAsia="ko-KR"/>
              </w:rPr>
              <w:t>Представени</w:t>
            </w:r>
            <w:r>
              <w:rPr>
                <w:sz w:val="24"/>
                <w:szCs w:val="24"/>
                <w:lang w:val="bg-BG"/>
              </w:rPr>
              <w:t xml:space="preserve"> са автобиографии на членовете на основния екип за организация и </w:t>
            </w:r>
            <w:r w:rsidRPr="00AB2A78">
              <w:rPr>
                <w:color w:val="000000" w:themeColor="text1"/>
                <w:sz w:val="24"/>
                <w:szCs w:val="24"/>
                <w:lang w:val="ru-RU" w:eastAsia="ko-KR"/>
              </w:rPr>
              <w:t>управление</w:t>
            </w:r>
            <w:r>
              <w:rPr>
                <w:sz w:val="24"/>
                <w:szCs w:val="24"/>
                <w:lang w:val="bg-BG"/>
              </w:rPr>
              <w:t xml:space="preserve"> на проекта, попълнени по образец (Приложение </w:t>
            </w:r>
            <w:r w:rsidR="00CB3597">
              <w:rPr>
                <w:sz w:val="24"/>
                <w:szCs w:val="24"/>
                <w:lang w:val="en-US"/>
              </w:rPr>
              <w:t>II</w:t>
            </w:r>
            <w:r w:rsidR="00CB3597">
              <w:rPr>
                <w:sz w:val="24"/>
                <w:szCs w:val="24"/>
                <w:lang w:val="bg-BG"/>
              </w:rPr>
              <w:t xml:space="preserve"> </w:t>
            </w:r>
            <w:r>
              <w:rPr>
                <w:sz w:val="24"/>
                <w:szCs w:val="24"/>
                <w:lang w:val="bg-BG"/>
              </w:rPr>
              <w:t>към Условията за кандидатстване) и прикачени в ИСУН.</w:t>
            </w:r>
          </w:p>
          <w:p w14:paraId="53DBDFFB" w14:textId="77777777" w:rsidR="007A7D03" w:rsidRPr="00AB2A78" w:rsidRDefault="007A7D03" w:rsidP="00AB1565">
            <w:pPr>
              <w:spacing w:after="120"/>
              <w:jc w:val="both"/>
              <w:rPr>
                <w:color w:val="000000" w:themeColor="text1"/>
                <w:sz w:val="24"/>
                <w:szCs w:val="24"/>
                <w:lang w:val="ru-RU" w:eastAsia="ko-KR"/>
              </w:rPr>
            </w:pPr>
            <w:r w:rsidRPr="006055F6">
              <w:rPr>
                <w:i/>
                <w:iCs/>
                <w:sz w:val="24"/>
                <w:szCs w:val="24"/>
                <w:lang w:val="bg-BG"/>
              </w:rPr>
              <w:t>Основният екип за организация и управление на проекта включва ръководител на проекта, координатор и счетоводител (финансист).</w:t>
            </w:r>
          </w:p>
        </w:tc>
        <w:tc>
          <w:tcPr>
            <w:tcW w:w="315" w:type="pct"/>
            <w:shd w:val="clear" w:color="auto" w:fill="auto"/>
            <w:vAlign w:val="center"/>
          </w:tcPr>
          <w:p w14:paraId="352C8A0F" w14:textId="77777777" w:rsidR="007A7D03" w:rsidRPr="006C225D" w:rsidRDefault="007A7D03" w:rsidP="00AB1565">
            <w:pPr>
              <w:spacing w:after="120"/>
              <w:jc w:val="center"/>
              <w:rPr>
                <w:color w:val="000000" w:themeColor="text1"/>
                <w:sz w:val="24"/>
                <w:szCs w:val="24"/>
              </w:rPr>
            </w:pPr>
            <w:r w:rsidRPr="00DA5A93">
              <w:rPr>
                <w:color w:val="000000" w:themeColor="text1"/>
                <w:sz w:val="24"/>
                <w:szCs w:val="24"/>
              </w:rPr>
              <w:fldChar w:fldCharType="begin">
                <w:ffData>
                  <w:name w:val=""/>
                  <w:enabled/>
                  <w:calcOnExit/>
                  <w:checkBox>
                    <w:sizeAuto/>
                    <w:default w:val="0"/>
                  </w:checkBox>
                </w:ffData>
              </w:fldChar>
            </w:r>
            <w:r w:rsidRPr="00DA5A93">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DA5A93">
              <w:rPr>
                <w:color w:val="000000" w:themeColor="text1"/>
                <w:sz w:val="24"/>
                <w:szCs w:val="24"/>
              </w:rPr>
              <w:fldChar w:fldCharType="end"/>
            </w:r>
          </w:p>
        </w:tc>
        <w:tc>
          <w:tcPr>
            <w:tcW w:w="313" w:type="pct"/>
            <w:vAlign w:val="center"/>
          </w:tcPr>
          <w:p w14:paraId="08B92E2E" w14:textId="77777777" w:rsidR="007A7D03" w:rsidRPr="006C225D" w:rsidRDefault="007A7D03" w:rsidP="00AB1565">
            <w:pPr>
              <w:spacing w:after="120"/>
              <w:jc w:val="center"/>
              <w:rPr>
                <w:color w:val="000000" w:themeColor="text1"/>
                <w:sz w:val="24"/>
                <w:szCs w:val="24"/>
              </w:rPr>
            </w:pPr>
            <w:r w:rsidRPr="00DA5A93">
              <w:rPr>
                <w:color w:val="000000" w:themeColor="text1"/>
                <w:sz w:val="24"/>
                <w:szCs w:val="24"/>
              </w:rPr>
              <w:fldChar w:fldCharType="begin">
                <w:ffData>
                  <w:name w:val=""/>
                  <w:enabled/>
                  <w:calcOnExit/>
                  <w:checkBox>
                    <w:sizeAuto/>
                    <w:default w:val="0"/>
                  </w:checkBox>
                </w:ffData>
              </w:fldChar>
            </w:r>
            <w:r w:rsidRPr="006C225D">
              <w:rPr>
                <w:color w:val="000000" w:themeColor="text1"/>
                <w:sz w:val="24"/>
                <w:szCs w:val="24"/>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DA5A93">
              <w:rPr>
                <w:color w:val="000000" w:themeColor="text1"/>
                <w:sz w:val="24"/>
                <w:szCs w:val="24"/>
              </w:rPr>
              <w:fldChar w:fldCharType="end"/>
            </w:r>
          </w:p>
        </w:tc>
        <w:tc>
          <w:tcPr>
            <w:tcW w:w="313" w:type="pct"/>
            <w:vAlign w:val="center"/>
          </w:tcPr>
          <w:p w14:paraId="432D4E30" w14:textId="77777777" w:rsidR="007A7D03" w:rsidRPr="006C225D" w:rsidRDefault="007A7D03" w:rsidP="00AB1565">
            <w:pPr>
              <w:spacing w:after="120"/>
              <w:jc w:val="center"/>
              <w:rPr>
                <w:color w:val="000000" w:themeColor="text1"/>
                <w:sz w:val="24"/>
                <w:szCs w:val="24"/>
              </w:rPr>
            </w:pPr>
          </w:p>
        </w:tc>
      </w:tr>
      <w:tr w:rsidR="007A7D03" w:rsidRPr="00384C72" w14:paraId="69B6AAEE"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4CF06090" w14:textId="77777777" w:rsidR="007A7D03" w:rsidRPr="00384C72" w:rsidRDefault="007A7D03" w:rsidP="007A7D03">
            <w:pPr>
              <w:numPr>
                <w:ilvl w:val="0"/>
                <w:numId w:val="12"/>
              </w:numPr>
              <w:spacing w:after="120"/>
              <w:ind w:left="447" w:hanging="425"/>
              <w:jc w:val="both"/>
              <w:rPr>
                <w:i/>
                <w:iCs/>
                <w:sz w:val="24"/>
                <w:szCs w:val="24"/>
                <w:lang w:val="bg-BG" w:eastAsia="bg-BG"/>
              </w:rPr>
            </w:pPr>
            <w:r w:rsidRPr="00D66DCF">
              <w:rPr>
                <w:sz w:val="24"/>
                <w:szCs w:val="24"/>
                <w:lang w:val="bg-BG"/>
              </w:rPr>
              <w:t>Формулярът</w:t>
            </w:r>
            <w:r w:rsidRPr="00384C72">
              <w:rPr>
                <w:color w:val="000000" w:themeColor="text1"/>
                <w:sz w:val="24"/>
                <w:szCs w:val="24"/>
                <w:lang w:val="bg-BG" w:eastAsia="ko-KR"/>
              </w:rPr>
              <w:t xml:space="preserve"> за кандидатстване </w:t>
            </w:r>
            <w:r>
              <w:rPr>
                <w:color w:val="000000" w:themeColor="text1"/>
                <w:sz w:val="24"/>
                <w:szCs w:val="24"/>
                <w:lang w:val="bg-BG" w:eastAsia="ko-KR"/>
              </w:rPr>
              <w:t>е</w:t>
            </w:r>
            <w:r w:rsidRPr="00384C72">
              <w:rPr>
                <w:color w:val="000000" w:themeColor="text1"/>
                <w:sz w:val="24"/>
                <w:szCs w:val="24"/>
                <w:lang w:val="bg-BG" w:eastAsia="ko-KR"/>
              </w:rPr>
              <w:t xml:space="preserve"> попълнен коректно и съдържа цялата необходима информация.</w:t>
            </w:r>
            <w:r>
              <w:rPr>
                <w:color w:val="000000" w:themeColor="text1"/>
                <w:sz w:val="24"/>
                <w:szCs w:val="24"/>
                <w:lang w:val="bg-BG" w:eastAsia="ko-KR"/>
              </w:rPr>
              <w:t xml:space="preserve"> </w:t>
            </w:r>
            <w:r w:rsidRPr="00361B5F">
              <w:rPr>
                <w:sz w:val="24"/>
                <w:szCs w:val="24"/>
                <w:lang w:val="bg-BG" w:eastAsia="bg-BG"/>
              </w:rPr>
              <w:t>В</w:t>
            </w:r>
            <w:r w:rsidRPr="008E36CB">
              <w:rPr>
                <w:i/>
                <w:iCs/>
                <w:sz w:val="24"/>
                <w:szCs w:val="24"/>
                <w:lang w:val="bg-BG"/>
              </w:rPr>
              <w:t xml:space="preserve"> </w:t>
            </w:r>
            <w:r w:rsidRPr="002D17BC">
              <w:rPr>
                <w:sz w:val="24"/>
                <w:szCs w:val="24"/>
                <w:lang w:val="bg-BG"/>
              </w:rPr>
              <w:t>секция „Допълнителна информация необходима за оценка на проектното предложение“ от</w:t>
            </w:r>
            <w:r w:rsidRPr="00361B5F">
              <w:rPr>
                <w:sz w:val="24"/>
                <w:szCs w:val="24"/>
                <w:lang w:val="bg-BG" w:eastAsia="bg-BG"/>
              </w:rPr>
              <w:t xml:space="preserve"> Формуляра за кандидатстване Кандидатът е описал </w:t>
            </w:r>
            <w:r w:rsidRPr="00361B5F">
              <w:rPr>
                <w:rFonts w:eastAsiaTheme="minorHAnsi"/>
                <w:bCs/>
                <w:color w:val="000000" w:themeColor="text1"/>
                <w:sz w:val="24"/>
                <w:szCs w:val="24"/>
                <w:lang w:val="bg-BG" w:eastAsia="bg-BG"/>
              </w:rPr>
              <w:t>Концепция за средносрочна обучителна програма за период от 3 години.</w:t>
            </w:r>
          </w:p>
        </w:tc>
        <w:tc>
          <w:tcPr>
            <w:tcW w:w="315" w:type="pct"/>
            <w:shd w:val="clear" w:color="auto" w:fill="auto"/>
            <w:vAlign w:val="center"/>
          </w:tcPr>
          <w:p w14:paraId="3CB5428A" w14:textId="77777777" w:rsidR="007A7D03" w:rsidRPr="00384C72" w:rsidRDefault="007A7D03" w:rsidP="00AB1565">
            <w:pPr>
              <w:spacing w:after="120"/>
              <w:jc w:val="both"/>
              <w:rPr>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10C673E3" w14:textId="77777777" w:rsidR="007A7D03" w:rsidRPr="00384C72" w:rsidRDefault="007A7D03" w:rsidP="00AB1565">
            <w:pPr>
              <w:spacing w:after="120"/>
              <w:jc w:val="both"/>
              <w:rPr>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28589772" w14:textId="77777777" w:rsidR="007A7D03" w:rsidRPr="00384C72" w:rsidRDefault="007A7D03" w:rsidP="00AB1565"/>
        </w:tc>
      </w:tr>
      <w:tr w:rsidR="007A7D03" w:rsidRPr="00384C72" w14:paraId="3A51B04A"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1FC86758" w14:textId="77777777" w:rsidR="007A7D03" w:rsidRPr="00384C72" w:rsidRDefault="007A7D03" w:rsidP="007A7D03">
            <w:pPr>
              <w:numPr>
                <w:ilvl w:val="0"/>
                <w:numId w:val="12"/>
              </w:numPr>
              <w:spacing w:after="120"/>
              <w:ind w:left="447" w:hanging="425"/>
              <w:jc w:val="both"/>
              <w:rPr>
                <w:color w:val="000000" w:themeColor="text1"/>
                <w:sz w:val="24"/>
                <w:szCs w:val="24"/>
                <w:lang w:val="bg-BG" w:eastAsia="ko-KR"/>
              </w:rPr>
            </w:pPr>
            <w:r w:rsidRPr="00B671EB">
              <w:rPr>
                <w:sz w:val="24"/>
                <w:szCs w:val="24"/>
                <w:lang w:val="bg-BG"/>
              </w:rPr>
              <w:t xml:space="preserve">Териториалният обхват на дейностите е </w:t>
            </w:r>
            <w:r w:rsidRPr="00AA2EB8">
              <w:rPr>
                <w:sz w:val="24"/>
                <w:szCs w:val="24"/>
                <w:lang w:val="bg-BG"/>
              </w:rPr>
              <w:t>съгласно Условията за кандидатстване</w:t>
            </w:r>
            <w:r w:rsidRPr="00384C72">
              <w:rPr>
                <w:color w:val="000000" w:themeColor="text1"/>
                <w:sz w:val="24"/>
                <w:szCs w:val="24"/>
                <w:lang w:val="bg-BG" w:eastAsia="ko-KR"/>
              </w:rPr>
              <w:t>.</w:t>
            </w:r>
          </w:p>
        </w:tc>
        <w:tc>
          <w:tcPr>
            <w:tcW w:w="315" w:type="pct"/>
            <w:shd w:val="clear" w:color="auto" w:fill="auto"/>
            <w:vAlign w:val="center"/>
          </w:tcPr>
          <w:p w14:paraId="6631709C" w14:textId="77777777" w:rsidR="007A7D03" w:rsidRPr="00384C72" w:rsidRDefault="007A7D03" w:rsidP="00AB1565">
            <w:pPr>
              <w:spacing w:after="120"/>
              <w:jc w:val="both"/>
              <w:rPr>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11BA021E" w14:textId="77777777" w:rsidR="007A7D03" w:rsidRPr="00384C72" w:rsidRDefault="007A7D03" w:rsidP="00AB1565">
            <w:pPr>
              <w:spacing w:after="120"/>
              <w:jc w:val="both"/>
              <w:rPr>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27EFEC87" w14:textId="77777777" w:rsidR="007A7D03" w:rsidRPr="00384C72" w:rsidRDefault="007A7D03" w:rsidP="00AB1565"/>
        </w:tc>
      </w:tr>
      <w:tr w:rsidR="007A7D03" w:rsidRPr="00384C72" w14:paraId="57482B88"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6AE4D807" w14:textId="77777777" w:rsidR="007A7D03" w:rsidRPr="00AB2A78" w:rsidRDefault="007A7D03" w:rsidP="007A7D03">
            <w:pPr>
              <w:numPr>
                <w:ilvl w:val="0"/>
                <w:numId w:val="12"/>
              </w:numPr>
              <w:spacing w:after="120"/>
              <w:ind w:left="447" w:hanging="425"/>
              <w:jc w:val="both"/>
              <w:rPr>
                <w:sz w:val="24"/>
                <w:szCs w:val="24"/>
                <w:lang w:val="ru-RU"/>
              </w:rPr>
            </w:pPr>
            <w:r w:rsidRPr="004E5A5E">
              <w:rPr>
                <w:color w:val="000000" w:themeColor="text1"/>
                <w:sz w:val="24"/>
                <w:szCs w:val="24"/>
                <w:lang w:val="bg-BG" w:eastAsia="ko-KR"/>
              </w:rPr>
              <w:t>Дейност</w:t>
            </w:r>
            <w:r>
              <w:rPr>
                <w:color w:val="000000" w:themeColor="text1"/>
                <w:sz w:val="24"/>
                <w:szCs w:val="24"/>
                <w:lang w:val="bg-BG" w:eastAsia="ko-KR"/>
              </w:rPr>
              <w:t>та</w:t>
            </w:r>
            <w:r w:rsidRPr="00AB2A78">
              <w:rPr>
                <w:sz w:val="24"/>
                <w:szCs w:val="24"/>
                <w:lang w:val="ru-RU"/>
              </w:rPr>
              <w:t>, включен</w:t>
            </w:r>
            <w:r>
              <w:rPr>
                <w:sz w:val="24"/>
                <w:szCs w:val="24"/>
                <w:lang w:val="bg-BG"/>
              </w:rPr>
              <w:t>а</w:t>
            </w:r>
            <w:r w:rsidRPr="00AB2A78">
              <w:rPr>
                <w:sz w:val="24"/>
                <w:szCs w:val="24"/>
                <w:lang w:val="ru-RU"/>
              </w:rPr>
              <w:t xml:space="preserve"> в проектното предложение, </w:t>
            </w:r>
            <w:r>
              <w:rPr>
                <w:sz w:val="24"/>
                <w:szCs w:val="24"/>
                <w:lang w:val="bg-BG"/>
              </w:rPr>
              <w:t>е</w:t>
            </w:r>
            <w:r w:rsidRPr="00AB2A78">
              <w:rPr>
                <w:sz w:val="24"/>
                <w:szCs w:val="24"/>
                <w:lang w:val="ru-RU"/>
              </w:rPr>
              <w:t xml:space="preserve"> допустим</w:t>
            </w:r>
            <w:r>
              <w:rPr>
                <w:sz w:val="24"/>
                <w:szCs w:val="24"/>
                <w:lang w:val="bg-BG"/>
              </w:rPr>
              <w:t>а</w:t>
            </w:r>
            <w:r w:rsidRPr="00AB2A78">
              <w:rPr>
                <w:sz w:val="24"/>
                <w:szCs w:val="24"/>
                <w:lang w:val="ru-RU"/>
              </w:rPr>
              <w:t xml:space="preserve"> съгласно Условията за кандидатстване и </w:t>
            </w:r>
            <w:r>
              <w:rPr>
                <w:sz w:val="24"/>
                <w:szCs w:val="24"/>
                <w:lang w:val="bg-BG"/>
              </w:rPr>
              <w:t>е</w:t>
            </w:r>
            <w:r w:rsidRPr="00AB2A78">
              <w:rPr>
                <w:sz w:val="24"/>
                <w:szCs w:val="24"/>
                <w:lang w:val="ru-RU"/>
              </w:rPr>
              <w:t xml:space="preserve"> описан</w:t>
            </w:r>
            <w:r>
              <w:rPr>
                <w:sz w:val="24"/>
                <w:szCs w:val="24"/>
                <w:lang w:val="bg-BG"/>
              </w:rPr>
              <w:t>а</w:t>
            </w:r>
            <w:r w:rsidRPr="00AB2A78">
              <w:rPr>
                <w:sz w:val="24"/>
                <w:szCs w:val="24"/>
                <w:lang w:val="ru-RU"/>
              </w:rPr>
              <w:t xml:space="preserve"> детайлно, включително начините за изпълнението </w:t>
            </w:r>
            <w:r>
              <w:rPr>
                <w:sz w:val="24"/>
                <w:szCs w:val="24"/>
                <w:lang w:val="bg-BG"/>
              </w:rPr>
              <w:t>й</w:t>
            </w:r>
            <w:r w:rsidRPr="00AB2A78">
              <w:rPr>
                <w:sz w:val="24"/>
                <w:szCs w:val="24"/>
                <w:lang w:val="ru-RU"/>
              </w:rPr>
              <w:t xml:space="preserve"> и резултатите от </w:t>
            </w:r>
            <w:r>
              <w:rPr>
                <w:sz w:val="24"/>
                <w:szCs w:val="24"/>
                <w:lang w:val="bg-BG"/>
              </w:rPr>
              <w:t>нея</w:t>
            </w:r>
            <w:r w:rsidRPr="000516A4">
              <w:rPr>
                <w:rFonts w:eastAsiaTheme="minorHAnsi"/>
                <w:bCs/>
                <w:color w:val="000000" w:themeColor="text1"/>
                <w:sz w:val="24"/>
                <w:szCs w:val="24"/>
                <w:lang w:val="bg-BG" w:eastAsia="bg-BG"/>
              </w:rPr>
              <w:t>.</w:t>
            </w:r>
          </w:p>
          <w:p w14:paraId="684079E1" w14:textId="77777777" w:rsidR="007A7D03" w:rsidRPr="00AB2A78" w:rsidRDefault="007A7D03" w:rsidP="00AB1565">
            <w:pPr>
              <w:spacing w:after="120"/>
              <w:ind w:left="22"/>
              <w:jc w:val="both"/>
              <w:rPr>
                <w:sz w:val="24"/>
                <w:szCs w:val="24"/>
                <w:lang w:val="ru-RU"/>
              </w:rPr>
            </w:pPr>
            <w:r w:rsidRPr="008E36CB">
              <w:rPr>
                <w:i/>
                <w:sz w:val="24"/>
                <w:szCs w:val="24"/>
                <w:lang w:val="bg-BG"/>
              </w:rPr>
              <w:t>В случай че проектното предложение съдържа недопустими дейности, тези дейности,</w:t>
            </w:r>
            <w:r w:rsidRPr="008E36CB">
              <w:rPr>
                <w:lang w:val="bg-BG"/>
              </w:rPr>
              <w:t xml:space="preserve"> </w:t>
            </w:r>
            <w:r w:rsidRPr="008E36CB">
              <w:rPr>
                <w:i/>
                <w:sz w:val="24"/>
                <w:szCs w:val="24"/>
                <w:lang w:val="bg-BG"/>
              </w:rPr>
              <w:t xml:space="preserve">както и предвидените разходи за тях, </w:t>
            </w:r>
            <w:r>
              <w:rPr>
                <w:i/>
                <w:sz w:val="24"/>
                <w:szCs w:val="24"/>
                <w:lang w:val="bg-BG"/>
              </w:rPr>
              <w:t>следва да</w:t>
            </w:r>
            <w:r w:rsidRPr="008E36CB">
              <w:rPr>
                <w:i/>
                <w:sz w:val="24"/>
                <w:szCs w:val="24"/>
                <w:lang w:val="bg-BG"/>
              </w:rPr>
              <w:t xml:space="preserve"> бъдат отстранени</w:t>
            </w:r>
            <w:r>
              <w:rPr>
                <w:i/>
                <w:sz w:val="24"/>
                <w:szCs w:val="24"/>
                <w:lang w:val="bg-BG"/>
              </w:rPr>
              <w:t>.</w:t>
            </w:r>
          </w:p>
        </w:tc>
        <w:tc>
          <w:tcPr>
            <w:tcW w:w="315" w:type="pct"/>
            <w:shd w:val="clear" w:color="auto" w:fill="auto"/>
            <w:vAlign w:val="center"/>
          </w:tcPr>
          <w:p w14:paraId="0C9097F7" w14:textId="77777777" w:rsidR="007A7D03" w:rsidRPr="00384C72" w:rsidRDefault="007A7D03" w:rsidP="00AB1565">
            <w:pPr>
              <w:spacing w:after="120"/>
              <w:jc w:val="both"/>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22228F70" w14:textId="77777777" w:rsidR="007A7D03" w:rsidRPr="00384C72" w:rsidRDefault="007A7D03" w:rsidP="00AB1565">
            <w:pPr>
              <w:spacing w:after="120"/>
              <w:jc w:val="both"/>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22E571B7" w14:textId="77777777" w:rsidR="007A7D03" w:rsidRPr="00384C72" w:rsidRDefault="007A7D03" w:rsidP="00AB1565"/>
        </w:tc>
      </w:tr>
      <w:tr w:rsidR="007A7D03" w:rsidRPr="00384C72" w14:paraId="1020889A"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06BAE723" w14:textId="71EE0D72" w:rsidR="007A7D03" w:rsidRPr="00AB2A78" w:rsidRDefault="007A7D03" w:rsidP="007A7D03">
            <w:pPr>
              <w:numPr>
                <w:ilvl w:val="0"/>
                <w:numId w:val="12"/>
              </w:numPr>
              <w:spacing w:after="120"/>
              <w:ind w:left="447" w:hanging="425"/>
              <w:jc w:val="both"/>
              <w:rPr>
                <w:color w:val="000000" w:themeColor="text1"/>
                <w:sz w:val="24"/>
                <w:szCs w:val="24"/>
                <w:lang w:val="ru-RU" w:eastAsia="ko-KR"/>
              </w:rPr>
            </w:pPr>
            <w:r w:rsidRPr="00384C72">
              <w:rPr>
                <w:color w:val="000000" w:themeColor="text1"/>
                <w:sz w:val="24"/>
                <w:szCs w:val="24"/>
                <w:lang w:val="bg-BG" w:eastAsia="ko-KR"/>
              </w:rPr>
              <w:t xml:space="preserve">В </w:t>
            </w:r>
            <w:r w:rsidRPr="00D80968">
              <w:rPr>
                <w:sz w:val="24"/>
                <w:szCs w:val="24"/>
                <w:lang w:val="bg-BG"/>
              </w:rPr>
              <w:t xml:space="preserve"> проектното предложение </w:t>
            </w:r>
            <w:r w:rsidRPr="00384C72">
              <w:rPr>
                <w:color w:val="000000" w:themeColor="text1"/>
                <w:sz w:val="24"/>
                <w:szCs w:val="24"/>
                <w:lang w:val="bg-BG" w:eastAsia="ko-KR"/>
              </w:rPr>
              <w:t xml:space="preserve">са </w:t>
            </w:r>
            <w:r>
              <w:rPr>
                <w:color w:val="000000" w:themeColor="text1"/>
                <w:sz w:val="24"/>
                <w:szCs w:val="24"/>
                <w:lang w:val="bg-BG" w:eastAsia="ko-KR"/>
              </w:rPr>
              <w:t>включени всички задължителни индикатори</w:t>
            </w:r>
            <w:r w:rsidRPr="00384C72">
              <w:rPr>
                <w:color w:val="000000" w:themeColor="text1"/>
                <w:sz w:val="24"/>
                <w:szCs w:val="24"/>
                <w:lang w:val="bg-BG" w:eastAsia="ko-KR"/>
              </w:rPr>
              <w:t xml:space="preserve"> за краен продукт, </w:t>
            </w:r>
            <w:r>
              <w:rPr>
                <w:sz w:val="24"/>
                <w:szCs w:val="24"/>
                <w:lang w:val="bg-BG"/>
              </w:rPr>
              <w:t xml:space="preserve">като </w:t>
            </w:r>
            <w:r w:rsidRPr="00181AE8">
              <w:rPr>
                <w:sz w:val="24"/>
                <w:szCs w:val="24"/>
                <w:lang w:val="bg-BG"/>
              </w:rPr>
              <w:t>заложени</w:t>
            </w:r>
            <w:r>
              <w:rPr>
                <w:sz w:val="24"/>
                <w:szCs w:val="24"/>
                <w:lang w:val="bg-BG"/>
              </w:rPr>
              <w:t>те целеви</w:t>
            </w:r>
            <w:r w:rsidRPr="00181AE8">
              <w:rPr>
                <w:sz w:val="24"/>
                <w:szCs w:val="24"/>
                <w:lang w:val="bg-BG"/>
              </w:rPr>
              <w:t xml:space="preserve"> стойности съответстват като минимум на посочените в т. </w:t>
            </w:r>
            <w:r w:rsidR="00CB3597">
              <w:rPr>
                <w:sz w:val="24"/>
                <w:szCs w:val="24"/>
                <w:lang w:val="en-US"/>
              </w:rPr>
              <w:t>7</w:t>
            </w:r>
            <w:r w:rsidR="00CB3597">
              <w:rPr>
                <w:sz w:val="24"/>
                <w:szCs w:val="24"/>
                <w:lang w:val="bg-BG"/>
              </w:rPr>
              <w:t xml:space="preserve"> </w:t>
            </w:r>
            <w:r w:rsidRPr="00181AE8">
              <w:rPr>
                <w:sz w:val="24"/>
                <w:szCs w:val="24"/>
                <w:lang w:val="bg-BG"/>
              </w:rPr>
              <w:t>от Условията за кандидатстване</w:t>
            </w:r>
            <w:r w:rsidRPr="00384C72">
              <w:rPr>
                <w:color w:val="000000" w:themeColor="text1"/>
                <w:sz w:val="24"/>
                <w:szCs w:val="24"/>
                <w:lang w:val="bg-BG" w:eastAsia="ko-KR"/>
              </w:rPr>
              <w:t>.</w:t>
            </w:r>
          </w:p>
        </w:tc>
        <w:tc>
          <w:tcPr>
            <w:tcW w:w="315" w:type="pct"/>
            <w:shd w:val="clear" w:color="auto" w:fill="auto"/>
            <w:vAlign w:val="center"/>
          </w:tcPr>
          <w:p w14:paraId="4B41DE50" w14:textId="77777777" w:rsidR="007A7D03" w:rsidRPr="00384C72" w:rsidRDefault="007A7D03" w:rsidP="00AB1565">
            <w:pPr>
              <w:spacing w:after="120"/>
              <w:jc w:val="both"/>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38FA9089" w14:textId="77777777" w:rsidR="007A7D03" w:rsidRPr="00384C72" w:rsidRDefault="007A7D03" w:rsidP="00AB1565">
            <w:pPr>
              <w:spacing w:after="120"/>
              <w:jc w:val="both"/>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7F8799B4" w14:textId="77777777" w:rsidR="007A7D03" w:rsidRPr="00384C72" w:rsidRDefault="007A7D03" w:rsidP="00AB1565"/>
        </w:tc>
      </w:tr>
      <w:tr w:rsidR="007A7D03" w:rsidRPr="00384C72" w14:paraId="28051588"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4B253950" w14:textId="77777777" w:rsidR="007A7D03" w:rsidRPr="00AB2A78" w:rsidRDefault="007A7D03" w:rsidP="007A7D03">
            <w:pPr>
              <w:numPr>
                <w:ilvl w:val="0"/>
                <w:numId w:val="12"/>
              </w:numPr>
              <w:spacing w:after="120"/>
              <w:ind w:left="447" w:hanging="425"/>
              <w:jc w:val="both"/>
              <w:rPr>
                <w:sz w:val="24"/>
                <w:szCs w:val="24"/>
                <w:lang w:val="ru-RU"/>
              </w:rPr>
            </w:pPr>
            <w:r w:rsidRPr="00ED7F0E">
              <w:rPr>
                <w:sz w:val="24"/>
                <w:szCs w:val="24"/>
                <w:lang w:val="bg-BG"/>
              </w:rPr>
              <w:t>Целевите</w:t>
            </w:r>
            <w:r w:rsidRPr="00384C72">
              <w:rPr>
                <w:color w:val="000000" w:themeColor="text1"/>
                <w:sz w:val="24"/>
                <w:szCs w:val="24"/>
                <w:lang w:val="bg-BG" w:eastAsia="ko-KR"/>
              </w:rPr>
              <w:t xml:space="preserve"> групи са допустими.</w:t>
            </w:r>
            <w:r w:rsidRPr="00AB2A78">
              <w:rPr>
                <w:color w:val="000000" w:themeColor="text1"/>
                <w:sz w:val="24"/>
                <w:szCs w:val="24"/>
                <w:lang w:val="ru-RU" w:eastAsia="ko-KR"/>
              </w:rPr>
              <w:t xml:space="preserve"> </w:t>
            </w:r>
            <w:r w:rsidRPr="008E36CB">
              <w:rPr>
                <w:sz w:val="24"/>
                <w:szCs w:val="24"/>
                <w:lang w:val="bg-BG"/>
              </w:rPr>
              <w:t xml:space="preserve">Кандидатът е предоставил информация относно методите за идентифицирането им и начина, по който ще бъдат включени в дейностите по </w:t>
            </w:r>
            <w:r>
              <w:rPr>
                <w:sz w:val="24"/>
                <w:szCs w:val="24"/>
                <w:lang w:val="bg-BG"/>
              </w:rPr>
              <w:t>проектното предложение.</w:t>
            </w:r>
          </w:p>
          <w:p w14:paraId="6E1482D5" w14:textId="77777777" w:rsidR="007A7D03" w:rsidRPr="00AB2A78" w:rsidRDefault="007A7D03" w:rsidP="00AB1565">
            <w:pPr>
              <w:spacing w:after="120"/>
              <w:ind w:left="22"/>
              <w:jc w:val="both"/>
              <w:rPr>
                <w:sz w:val="24"/>
                <w:szCs w:val="24"/>
                <w:lang w:val="ru-RU"/>
              </w:rPr>
            </w:pPr>
            <w:r w:rsidRPr="008E36CB">
              <w:rPr>
                <w:i/>
                <w:iCs/>
                <w:sz w:val="24"/>
                <w:szCs w:val="24"/>
                <w:lang w:val="bg-BG"/>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8E36CB">
              <w:rPr>
                <w:i/>
                <w:sz w:val="24"/>
                <w:szCs w:val="24"/>
                <w:lang w:val="bg-BG"/>
              </w:rPr>
              <w:t>поле „Целеви групи“</w:t>
            </w:r>
            <w:r w:rsidRPr="008E36CB">
              <w:rPr>
                <w:i/>
                <w:iCs/>
                <w:sz w:val="24"/>
                <w:szCs w:val="24"/>
                <w:lang w:val="bg-BG"/>
              </w:rPr>
              <w:t>.</w:t>
            </w:r>
          </w:p>
        </w:tc>
        <w:tc>
          <w:tcPr>
            <w:tcW w:w="315" w:type="pct"/>
            <w:shd w:val="clear" w:color="auto" w:fill="auto"/>
            <w:vAlign w:val="center"/>
          </w:tcPr>
          <w:p w14:paraId="23EC1E3E" w14:textId="77777777" w:rsidR="007A7D03" w:rsidRPr="00384C72" w:rsidRDefault="007A7D03" w:rsidP="00AB1565">
            <w:pPr>
              <w:spacing w:after="120"/>
              <w:jc w:val="both"/>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3450E38D" w14:textId="77777777" w:rsidR="007A7D03" w:rsidRPr="00384C72" w:rsidRDefault="007A7D03" w:rsidP="00AB1565">
            <w:pPr>
              <w:spacing w:after="120"/>
              <w:jc w:val="both"/>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1E366673" w14:textId="77777777" w:rsidR="007A7D03" w:rsidRPr="00384C72" w:rsidRDefault="007A7D03" w:rsidP="00AB1565"/>
        </w:tc>
      </w:tr>
      <w:tr w:rsidR="007A7D03" w:rsidRPr="00384C72" w14:paraId="471FA582"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6617CE62" w14:textId="4C835E0E" w:rsidR="007A7D03" w:rsidRDefault="007A7D03" w:rsidP="007A7D03">
            <w:pPr>
              <w:numPr>
                <w:ilvl w:val="0"/>
                <w:numId w:val="12"/>
              </w:numPr>
              <w:spacing w:after="120"/>
              <w:ind w:left="447" w:hanging="425"/>
              <w:jc w:val="both"/>
              <w:rPr>
                <w:color w:val="000000" w:themeColor="text1"/>
                <w:sz w:val="24"/>
                <w:szCs w:val="24"/>
                <w:lang w:val="bg-BG" w:eastAsia="bg-BG"/>
              </w:rPr>
            </w:pPr>
            <w:r w:rsidRPr="004E5A5E">
              <w:rPr>
                <w:color w:val="000000" w:themeColor="text1"/>
                <w:sz w:val="24"/>
                <w:szCs w:val="24"/>
                <w:lang w:val="bg-BG" w:eastAsia="ko-KR"/>
              </w:rPr>
              <w:t>Заложените</w:t>
            </w:r>
            <w:r w:rsidRPr="00384C72">
              <w:rPr>
                <w:color w:val="000000" w:themeColor="text1"/>
                <w:sz w:val="24"/>
                <w:szCs w:val="24"/>
                <w:lang w:val="bg-BG" w:eastAsia="ko-KR"/>
              </w:rPr>
              <w:t xml:space="preserve"> разходи в </w:t>
            </w:r>
            <w:r>
              <w:rPr>
                <w:color w:val="000000" w:themeColor="text1"/>
                <w:sz w:val="24"/>
                <w:szCs w:val="24"/>
                <w:lang w:val="bg-BG" w:eastAsia="ko-KR"/>
              </w:rPr>
              <w:t xml:space="preserve">проектното предложение </w:t>
            </w:r>
            <w:r w:rsidRPr="00384C72">
              <w:rPr>
                <w:color w:val="000000" w:themeColor="text1"/>
                <w:sz w:val="24"/>
                <w:szCs w:val="24"/>
                <w:lang w:val="bg-BG" w:eastAsia="ko-KR"/>
              </w:rPr>
              <w:t>са допустими и съответстват на планиран</w:t>
            </w:r>
            <w:r>
              <w:rPr>
                <w:color w:val="000000" w:themeColor="text1"/>
                <w:sz w:val="24"/>
                <w:szCs w:val="24"/>
                <w:lang w:val="bg-BG" w:eastAsia="ko-KR"/>
              </w:rPr>
              <w:t>ата</w:t>
            </w:r>
            <w:r w:rsidRPr="00384C72">
              <w:rPr>
                <w:color w:val="000000" w:themeColor="text1"/>
                <w:sz w:val="24"/>
                <w:szCs w:val="24"/>
                <w:lang w:val="bg-BG" w:eastAsia="ko-KR"/>
              </w:rPr>
              <w:t xml:space="preserve"> допустим</w:t>
            </w:r>
            <w:r>
              <w:rPr>
                <w:color w:val="000000" w:themeColor="text1"/>
                <w:sz w:val="24"/>
                <w:szCs w:val="24"/>
                <w:lang w:val="bg-BG" w:eastAsia="ko-KR"/>
              </w:rPr>
              <w:t>а</w:t>
            </w:r>
            <w:r w:rsidRPr="00384C72">
              <w:rPr>
                <w:color w:val="000000" w:themeColor="text1"/>
                <w:sz w:val="24"/>
                <w:szCs w:val="24"/>
                <w:lang w:val="bg-BG" w:eastAsia="ko-KR"/>
              </w:rPr>
              <w:t xml:space="preserve"> </w:t>
            </w:r>
            <w:r w:rsidRPr="00384C72">
              <w:rPr>
                <w:sz w:val="24"/>
                <w:szCs w:val="24"/>
                <w:lang w:val="bg-BG"/>
              </w:rPr>
              <w:t xml:space="preserve">дейност съгласно </w:t>
            </w:r>
            <w:r>
              <w:rPr>
                <w:sz w:val="24"/>
                <w:szCs w:val="24"/>
                <w:lang w:val="bg-BG"/>
              </w:rPr>
              <w:t xml:space="preserve">Условията за </w:t>
            </w:r>
            <w:r>
              <w:rPr>
                <w:sz w:val="24"/>
                <w:szCs w:val="24"/>
                <w:lang w:val="bg-BG"/>
              </w:rPr>
              <w:lastRenderedPageBreak/>
              <w:t>кандидатстване</w:t>
            </w:r>
            <w:r w:rsidRPr="00384C72">
              <w:rPr>
                <w:color w:val="000000" w:themeColor="text1"/>
                <w:sz w:val="24"/>
                <w:szCs w:val="24"/>
                <w:lang w:val="bg-BG" w:eastAsia="ko-KR"/>
              </w:rPr>
              <w:t>.</w:t>
            </w:r>
            <w:r w:rsidRPr="008069F8">
              <w:rPr>
                <w:sz w:val="24"/>
                <w:szCs w:val="24"/>
                <w:lang w:val="bg-BG"/>
              </w:rPr>
              <w:t xml:space="preserve"> Заявената</w:t>
            </w:r>
            <w:r w:rsidRPr="00AB2A78">
              <w:rPr>
                <w:rFonts w:eastAsia="Times New Roman"/>
                <w:sz w:val="24"/>
                <w:szCs w:val="24"/>
                <w:lang w:val="ru-RU"/>
              </w:rPr>
              <w:t xml:space="preserve"> безвъзмездна финансова помощ (преки и непреки разходи) е в рамките на максимал</w:t>
            </w:r>
            <w:proofErr w:type="spellStart"/>
            <w:r>
              <w:rPr>
                <w:rFonts w:eastAsia="Times New Roman"/>
                <w:sz w:val="24"/>
                <w:szCs w:val="24"/>
                <w:lang w:val="bg-BG"/>
              </w:rPr>
              <w:t>ния</w:t>
            </w:r>
            <w:proofErr w:type="spellEnd"/>
            <w:r w:rsidRPr="00AB2A78">
              <w:rPr>
                <w:rFonts w:eastAsia="Times New Roman"/>
                <w:sz w:val="24"/>
                <w:szCs w:val="24"/>
                <w:lang w:val="ru-RU"/>
              </w:rPr>
              <w:t xml:space="preserve"> размер, определен в </w:t>
            </w:r>
            <w:r>
              <w:rPr>
                <w:rFonts w:eastAsia="Times New Roman"/>
                <w:sz w:val="24"/>
                <w:szCs w:val="24"/>
                <w:lang w:val="bg-BG"/>
              </w:rPr>
              <w:t xml:space="preserve">т. </w:t>
            </w:r>
            <w:r w:rsidR="00CB3597">
              <w:rPr>
                <w:rFonts w:eastAsia="Times New Roman"/>
                <w:sz w:val="24"/>
                <w:szCs w:val="24"/>
                <w:lang w:val="en-US"/>
              </w:rPr>
              <w:t>8</w:t>
            </w:r>
            <w:r w:rsidR="00665DA3">
              <w:rPr>
                <w:rFonts w:eastAsia="Times New Roman"/>
                <w:sz w:val="24"/>
                <w:szCs w:val="24"/>
                <w:lang w:val="en-US"/>
              </w:rPr>
              <w:t xml:space="preserve"> </w:t>
            </w:r>
            <w:r w:rsidR="00665DA3">
              <w:rPr>
                <w:rFonts w:eastAsia="Times New Roman"/>
                <w:sz w:val="24"/>
                <w:szCs w:val="24"/>
                <w:lang w:val="bg-BG"/>
              </w:rPr>
              <w:t>и</w:t>
            </w:r>
            <w:r w:rsidR="00CB3597">
              <w:rPr>
                <w:rFonts w:eastAsia="Times New Roman"/>
                <w:sz w:val="24"/>
                <w:szCs w:val="24"/>
                <w:lang w:val="en-US"/>
              </w:rPr>
              <w:t xml:space="preserve"> </w:t>
            </w:r>
            <w:r w:rsidR="00CB3597">
              <w:rPr>
                <w:rFonts w:eastAsia="Times New Roman"/>
                <w:sz w:val="24"/>
                <w:szCs w:val="24"/>
                <w:lang w:val="bg-BG"/>
              </w:rPr>
              <w:t xml:space="preserve">т. </w:t>
            </w:r>
            <w:r w:rsidR="00CB3597">
              <w:rPr>
                <w:rFonts w:eastAsia="Times New Roman"/>
                <w:sz w:val="24"/>
                <w:szCs w:val="24"/>
                <w:lang w:val="en-US"/>
              </w:rPr>
              <w:t>9</w:t>
            </w:r>
            <w:r w:rsidR="00CB3597">
              <w:rPr>
                <w:rFonts w:eastAsia="Times New Roman"/>
                <w:sz w:val="24"/>
                <w:szCs w:val="24"/>
                <w:lang w:val="bg-BG"/>
              </w:rPr>
              <w:t xml:space="preserve"> </w:t>
            </w:r>
            <w:r>
              <w:rPr>
                <w:rFonts w:eastAsia="Times New Roman"/>
                <w:sz w:val="24"/>
                <w:szCs w:val="24"/>
                <w:lang w:val="bg-BG"/>
              </w:rPr>
              <w:t xml:space="preserve">от </w:t>
            </w:r>
            <w:r w:rsidRPr="00AB2A78">
              <w:rPr>
                <w:rFonts w:eastAsia="Times New Roman"/>
                <w:sz w:val="24"/>
                <w:szCs w:val="24"/>
                <w:lang w:val="ru-RU"/>
              </w:rPr>
              <w:t>Условията за кандидатстване</w:t>
            </w:r>
          </w:p>
          <w:p w14:paraId="3A55667C" w14:textId="77777777" w:rsidR="007A7D03" w:rsidRPr="002E7007" w:rsidRDefault="007A7D03" w:rsidP="00AB1565">
            <w:pPr>
              <w:spacing w:after="120"/>
              <w:ind w:left="22"/>
              <w:jc w:val="both"/>
              <w:rPr>
                <w:color w:val="000000" w:themeColor="text1"/>
                <w:sz w:val="24"/>
                <w:szCs w:val="24"/>
                <w:lang w:val="bg-BG" w:eastAsia="bg-BG"/>
              </w:rPr>
            </w:pPr>
            <w:r w:rsidRPr="00181AE8">
              <w:rPr>
                <w:i/>
                <w:sz w:val="24"/>
                <w:szCs w:val="24"/>
                <w:lang w:val="bg-BG"/>
              </w:rPr>
              <w:t>В случай че проектното предложение съдържа недопустими разходи, тези разходи следва да бъдат отстранени.</w:t>
            </w:r>
          </w:p>
        </w:tc>
        <w:tc>
          <w:tcPr>
            <w:tcW w:w="315" w:type="pct"/>
            <w:tcBorders>
              <w:top w:val="single" w:sz="5" w:space="0" w:color="000000"/>
              <w:left w:val="single" w:sz="5" w:space="0" w:color="000000"/>
              <w:bottom w:val="single" w:sz="5" w:space="0" w:color="000000"/>
              <w:right w:val="single" w:sz="5" w:space="0" w:color="000000"/>
            </w:tcBorders>
            <w:vAlign w:val="center"/>
          </w:tcPr>
          <w:p w14:paraId="79497790" w14:textId="77777777" w:rsidR="007A7D03" w:rsidRPr="00384C72" w:rsidRDefault="007A7D03" w:rsidP="00AB1565">
            <w:pPr>
              <w:spacing w:after="120"/>
              <w:jc w:val="center"/>
              <w:rPr>
                <w:b/>
                <w:color w:val="000000" w:themeColor="text1"/>
                <w:sz w:val="24"/>
                <w:szCs w:val="24"/>
                <w:lang w:val="bg-BG" w:eastAsia="bg-BG"/>
              </w:rPr>
            </w:pPr>
            <w:r w:rsidRPr="00384C72">
              <w:rPr>
                <w:color w:val="000000" w:themeColor="text1"/>
                <w:sz w:val="24"/>
                <w:szCs w:val="24"/>
              </w:rPr>
              <w:lastRenderedPageBreak/>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tcBorders>
              <w:top w:val="single" w:sz="5" w:space="0" w:color="000000"/>
              <w:left w:val="single" w:sz="5" w:space="0" w:color="000000"/>
              <w:bottom w:val="single" w:sz="5" w:space="0" w:color="000000"/>
              <w:right w:val="single" w:sz="5" w:space="0" w:color="000000"/>
            </w:tcBorders>
            <w:vAlign w:val="center"/>
          </w:tcPr>
          <w:p w14:paraId="127CCB52" w14:textId="77777777" w:rsidR="007A7D03" w:rsidRPr="00384C72" w:rsidRDefault="007A7D03" w:rsidP="00AB1565">
            <w:pPr>
              <w:spacing w:after="120"/>
              <w:jc w:val="center"/>
              <w:rPr>
                <w:b/>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5890D3F1" w14:textId="77777777" w:rsidR="007A7D03" w:rsidRPr="00384C72" w:rsidRDefault="007A7D03" w:rsidP="00AB1565"/>
        </w:tc>
      </w:tr>
      <w:tr w:rsidR="007A7D03" w:rsidRPr="00384C72" w14:paraId="57DDDBB2"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241D47B7" w14:textId="77777777" w:rsidR="007A7D03" w:rsidRPr="00AB2A78" w:rsidRDefault="007A7D03" w:rsidP="007A7D03">
            <w:pPr>
              <w:numPr>
                <w:ilvl w:val="0"/>
                <w:numId w:val="12"/>
              </w:numPr>
              <w:spacing w:after="120"/>
              <w:ind w:left="447" w:hanging="425"/>
              <w:jc w:val="both"/>
              <w:rPr>
                <w:sz w:val="24"/>
                <w:szCs w:val="24"/>
                <w:lang w:val="ru-RU"/>
              </w:rPr>
            </w:pPr>
            <w:r w:rsidRPr="0019102D">
              <w:rPr>
                <w:color w:val="000000" w:themeColor="text1"/>
                <w:sz w:val="24"/>
                <w:szCs w:val="24"/>
                <w:lang w:val="bg-BG" w:eastAsia="ko-KR"/>
              </w:rPr>
              <w:t>Кандидатът</w:t>
            </w:r>
            <w:r w:rsidRPr="00181AE8">
              <w:rPr>
                <w:sz w:val="24"/>
                <w:szCs w:val="24"/>
                <w:lang w:val="bg-BG"/>
              </w:rPr>
              <w:t xml:space="preserve"> е пряко отговорен за подготовката, управлението и изпълнението на дейностите по проекта.</w:t>
            </w:r>
            <w:r w:rsidRPr="00876CB5">
              <w:rPr>
                <w:sz w:val="24"/>
                <w:szCs w:val="24"/>
                <w:lang w:val="bg-BG"/>
              </w:rPr>
              <w:t xml:space="preserve">  </w:t>
            </w:r>
          </w:p>
        </w:tc>
        <w:tc>
          <w:tcPr>
            <w:tcW w:w="315" w:type="pct"/>
            <w:tcBorders>
              <w:top w:val="single" w:sz="5" w:space="0" w:color="000000"/>
              <w:left w:val="single" w:sz="5" w:space="0" w:color="000000"/>
              <w:bottom w:val="single" w:sz="5" w:space="0" w:color="000000"/>
              <w:right w:val="single" w:sz="5" w:space="0" w:color="000000"/>
            </w:tcBorders>
            <w:vAlign w:val="center"/>
          </w:tcPr>
          <w:p w14:paraId="12550901" w14:textId="77777777" w:rsidR="007A7D03" w:rsidRPr="00384C72" w:rsidRDefault="007A7D03" w:rsidP="00AB1565">
            <w:pPr>
              <w:spacing w:after="120"/>
              <w:jc w:val="center"/>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tcBorders>
              <w:top w:val="single" w:sz="5" w:space="0" w:color="000000"/>
              <w:left w:val="single" w:sz="5" w:space="0" w:color="000000"/>
              <w:bottom w:val="single" w:sz="5" w:space="0" w:color="000000"/>
              <w:right w:val="single" w:sz="5" w:space="0" w:color="000000"/>
            </w:tcBorders>
            <w:vAlign w:val="center"/>
          </w:tcPr>
          <w:p w14:paraId="634736D0" w14:textId="77777777" w:rsidR="007A7D03" w:rsidRPr="00384C72" w:rsidRDefault="007A7D03" w:rsidP="00AB1565">
            <w:pPr>
              <w:spacing w:after="120"/>
              <w:jc w:val="center"/>
              <w:rPr>
                <w:color w:val="000000" w:themeColor="text1"/>
                <w:sz w:val="24"/>
                <w:szCs w:val="24"/>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3E0EC665" w14:textId="77777777" w:rsidR="007A7D03" w:rsidRPr="00074035" w:rsidRDefault="007A7D03" w:rsidP="00AB1565">
            <w:pPr>
              <w:rPr>
                <w:color w:val="000000" w:themeColor="text1"/>
                <w:sz w:val="24"/>
                <w:szCs w:val="24"/>
              </w:rPr>
            </w:pPr>
          </w:p>
        </w:tc>
      </w:tr>
      <w:tr w:rsidR="007A7D03" w:rsidRPr="00384C72" w14:paraId="4D767797" w14:textId="77777777" w:rsidTr="00AB1565">
        <w:tc>
          <w:tcPr>
            <w:tcW w:w="4059" w:type="pct"/>
            <w:tcBorders>
              <w:top w:val="single" w:sz="5" w:space="0" w:color="000000"/>
              <w:left w:val="single" w:sz="5" w:space="0" w:color="000000"/>
              <w:bottom w:val="single" w:sz="5" w:space="0" w:color="000000"/>
              <w:right w:val="single" w:sz="5" w:space="0" w:color="000000"/>
            </w:tcBorders>
            <w:shd w:val="clear" w:color="auto" w:fill="auto"/>
          </w:tcPr>
          <w:p w14:paraId="75420EAF" w14:textId="77777777" w:rsidR="007A7D03" w:rsidRPr="00384C72" w:rsidRDefault="007A7D03" w:rsidP="007A7D03">
            <w:pPr>
              <w:numPr>
                <w:ilvl w:val="0"/>
                <w:numId w:val="12"/>
              </w:numPr>
              <w:spacing w:after="120"/>
              <w:ind w:left="447" w:hanging="425"/>
              <w:jc w:val="both"/>
              <w:rPr>
                <w:color w:val="000000" w:themeColor="text1"/>
                <w:sz w:val="24"/>
                <w:szCs w:val="24"/>
                <w:lang w:val="bg-BG" w:eastAsia="ko-KR"/>
              </w:rPr>
            </w:pPr>
            <w:r>
              <w:rPr>
                <w:color w:val="000000" w:themeColor="text1"/>
                <w:sz w:val="24"/>
                <w:szCs w:val="24"/>
                <w:lang w:val="bg-BG" w:eastAsia="ko-KR"/>
              </w:rPr>
              <w:t>А</w:t>
            </w:r>
            <w:r w:rsidRPr="00384C72">
              <w:rPr>
                <w:color w:val="000000" w:themeColor="text1"/>
                <w:sz w:val="24"/>
                <w:szCs w:val="24"/>
                <w:lang w:val="bg-BG" w:eastAsia="ko-KR"/>
              </w:rPr>
              <w:t>дминистративен капацитет</w:t>
            </w:r>
            <w:r>
              <w:rPr>
                <w:color w:val="000000" w:themeColor="text1"/>
                <w:sz w:val="24"/>
                <w:szCs w:val="24"/>
                <w:lang w:val="bg-BG" w:eastAsia="ko-KR"/>
              </w:rPr>
              <w:t>:</w:t>
            </w:r>
          </w:p>
          <w:p w14:paraId="023A334F" w14:textId="77777777" w:rsidR="007A7D03" w:rsidRPr="00384C72" w:rsidRDefault="007A7D03" w:rsidP="00AB1565">
            <w:pPr>
              <w:spacing w:after="120"/>
              <w:ind w:left="29"/>
              <w:jc w:val="both"/>
              <w:rPr>
                <w:color w:val="000000" w:themeColor="text1"/>
                <w:sz w:val="24"/>
                <w:szCs w:val="24"/>
                <w:lang w:val="bg-BG"/>
              </w:rPr>
            </w:pPr>
            <w:r>
              <w:rPr>
                <w:color w:val="000000" w:themeColor="text1"/>
                <w:sz w:val="24"/>
                <w:szCs w:val="24"/>
                <w:lang w:val="bg-BG"/>
              </w:rPr>
              <w:t>В</w:t>
            </w:r>
            <w:r>
              <w:rPr>
                <w:sz w:val="24"/>
                <w:szCs w:val="24"/>
                <w:lang w:val="bg-BG"/>
              </w:rPr>
              <w:t>сички ч</w:t>
            </w:r>
            <w:r w:rsidRPr="00181AE8">
              <w:rPr>
                <w:sz w:val="24"/>
                <w:szCs w:val="24"/>
                <w:lang w:val="bg-BG"/>
              </w:rPr>
              <w:t>ленове</w:t>
            </w:r>
            <w:r>
              <w:rPr>
                <w:sz w:val="24"/>
                <w:szCs w:val="24"/>
                <w:lang w:val="bg-BG"/>
              </w:rPr>
              <w:t xml:space="preserve"> </w:t>
            </w:r>
            <w:r w:rsidRPr="00181AE8">
              <w:rPr>
                <w:sz w:val="24"/>
                <w:szCs w:val="24"/>
                <w:lang w:val="bg-BG"/>
              </w:rPr>
              <w:t xml:space="preserve">на </w:t>
            </w:r>
            <w:r>
              <w:rPr>
                <w:sz w:val="24"/>
                <w:szCs w:val="24"/>
                <w:lang w:val="bg-BG"/>
              </w:rPr>
              <w:t xml:space="preserve">основния </w:t>
            </w:r>
            <w:r w:rsidRPr="00181AE8">
              <w:rPr>
                <w:sz w:val="24"/>
                <w:szCs w:val="24"/>
                <w:lang w:val="bg-BG"/>
              </w:rPr>
              <w:t>екип за управление на проекта (</w:t>
            </w:r>
            <w:r w:rsidRPr="006055F6">
              <w:rPr>
                <w:i/>
                <w:iCs/>
                <w:sz w:val="24"/>
                <w:szCs w:val="24"/>
                <w:lang w:val="bg-BG"/>
              </w:rPr>
              <w:t>ръководител на проекта, координатор и счетоводител (финансист</w:t>
            </w:r>
            <w:r w:rsidRPr="00181AE8">
              <w:rPr>
                <w:i/>
                <w:sz w:val="24"/>
                <w:szCs w:val="24"/>
                <w:lang w:val="bg-BG"/>
              </w:rPr>
              <w:t>)</w:t>
            </w:r>
            <w:r w:rsidRPr="00181AE8">
              <w:rPr>
                <w:sz w:val="24"/>
                <w:szCs w:val="24"/>
                <w:lang w:val="bg-BG"/>
              </w:rPr>
              <w:t xml:space="preserve"> имат най-малко 1 година опит в управлението и/или изпълнението на проекти и/или сходни с настоящите дейности.</w:t>
            </w:r>
            <w:r w:rsidRPr="00384C72">
              <w:rPr>
                <w:color w:val="000000" w:themeColor="text1"/>
                <w:sz w:val="24"/>
                <w:szCs w:val="24"/>
                <w:lang w:val="bg-BG"/>
              </w:rPr>
              <w:t xml:space="preserve">. </w:t>
            </w:r>
          </w:p>
          <w:p w14:paraId="0DCF0830" w14:textId="77777777" w:rsidR="007A7D03" w:rsidRPr="00384C72" w:rsidRDefault="007A7D03" w:rsidP="00AB1565">
            <w:pPr>
              <w:spacing w:after="120"/>
              <w:ind w:left="90"/>
              <w:jc w:val="both"/>
              <w:rPr>
                <w:i/>
                <w:iCs/>
                <w:color w:val="000000" w:themeColor="text1"/>
                <w:sz w:val="24"/>
                <w:szCs w:val="24"/>
                <w:lang w:val="bg-BG" w:eastAsia="bg-BG"/>
              </w:rPr>
            </w:pPr>
            <w:r w:rsidRPr="00384C72">
              <w:rPr>
                <w:i/>
                <w:iCs/>
                <w:color w:val="000000" w:themeColor="text1"/>
                <w:sz w:val="24"/>
                <w:szCs w:val="24"/>
                <w:lang w:val="bg-BG" w:eastAsia="bg-BG"/>
              </w:rPr>
              <w:t>Проверява се въз основа на представените автобиографии на всички членове на екипа.</w:t>
            </w:r>
          </w:p>
        </w:tc>
        <w:tc>
          <w:tcPr>
            <w:tcW w:w="315" w:type="pct"/>
            <w:tcBorders>
              <w:top w:val="single" w:sz="5" w:space="0" w:color="000000"/>
              <w:left w:val="single" w:sz="5" w:space="0" w:color="000000"/>
              <w:bottom w:val="single" w:sz="5" w:space="0" w:color="000000"/>
              <w:right w:val="single" w:sz="5" w:space="0" w:color="000000"/>
            </w:tcBorders>
            <w:vAlign w:val="center"/>
          </w:tcPr>
          <w:p w14:paraId="5A79CC8A" w14:textId="77777777" w:rsidR="007A7D03" w:rsidRPr="00384C72" w:rsidRDefault="007A7D03" w:rsidP="00AB1565">
            <w:pPr>
              <w:spacing w:after="120"/>
              <w:jc w:val="center"/>
              <w:rPr>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tcBorders>
              <w:top w:val="single" w:sz="5" w:space="0" w:color="000000"/>
              <w:left w:val="single" w:sz="5" w:space="0" w:color="000000"/>
              <w:bottom w:val="single" w:sz="5" w:space="0" w:color="000000"/>
              <w:right w:val="single" w:sz="5" w:space="0" w:color="000000"/>
            </w:tcBorders>
            <w:vAlign w:val="center"/>
          </w:tcPr>
          <w:p w14:paraId="0DA8B655" w14:textId="77777777" w:rsidR="007A7D03" w:rsidRPr="00384C72" w:rsidRDefault="007A7D03" w:rsidP="00AB1565">
            <w:pPr>
              <w:spacing w:after="120"/>
              <w:jc w:val="center"/>
              <w:rPr>
                <w:color w:val="000000" w:themeColor="text1"/>
                <w:sz w:val="24"/>
                <w:szCs w:val="24"/>
                <w:lang w:val="bg-BG" w:eastAsia="bg-BG"/>
              </w:rPr>
            </w:pPr>
            <w:r w:rsidRPr="00384C72">
              <w:rPr>
                <w:color w:val="000000" w:themeColor="text1"/>
                <w:sz w:val="24"/>
                <w:szCs w:val="24"/>
              </w:rPr>
              <w:fldChar w:fldCharType="begin">
                <w:ffData>
                  <w:name w:val=""/>
                  <w:enabled/>
                  <w:calcOnExit/>
                  <w:checkBox>
                    <w:sizeAuto/>
                    <w:default w:val="0"/>
                  </w:checkBox>
                </w:ffData>
              </w:fldChar>
            </w:r>
            <w:r w:rsidRPr="00384C72">
              <w:rPr>
                <w:color w:val="000000" w:themeColor="text1"/>
                <w:sz w:val="24"/>
                <w:szCs w:val="24"/>
                <w:lang w:val="bg-BG" w:eastAsia="bg-BG"/>
              </w:rPr>
              <w:instrText xml:space="preserve"> FORMCHECKBOX </w:instrText>
            </w:r>
            <w:r w:rsidR="006F013D">
              <w:rPr>
                <w:color w:val="000000" w:themeColor="text1"/>
                <w:sz w:val="24"/>
                <w:szCs w:val="24"/>
              </w:rPr>
            </w:r>
            <w:r w:rsidR="006F013D">
              <w:rPr>
                <w:color w:val="000000" w:themeColor="text1"/>
                <w:sz w:val="24"/>
                <w:szCs w:val="24"/>
              </w:rPr>
              <w:fldChar w:fldCharType="separate"/>
            </w:r>
            <w:r w:rsidRPr="00384C72">
              <w:rPr>
                <w:color w:val="000000" w:themeColor="text1"/>
                <w:sz w:val="24"/>
                <w:szCs w:val="24"/>
              </w:rPr>
              <w:fldChar w:fldCharType="end"/>
            </w:r>
          </w:p>
        </w:tc>
        <w:tc>
          <w:tcPr>
            <w:tcW w:w="313" w:type="pct"/>
            <w:vAlign w:val="center"/>
          </w:tcPr>
          <w:p w14:paraId="1C679972" w14:textId="77777777" w:rsidR="007A7D03" w:rsidRPr="00384C72" w:rsidRDefault="007A7D03" w:rsidP="00AB1565"/>
        </w:tc>
      </w:tr>
    </w:tbl>
    <w:p w14:paraId="6AB2634F" w14:textId="77777777" w:rsidR="007A7D03" w:rsidRPr="00074035" w:rsidRDefault="007A7D03" w:rsidP="007A7D03">
      <w:pPr>
        <w:spacing w:after="120"/>
        <w:jc w:val="both"/>
        <w:rPr>
          <w:rFonts w:eastAsiaTheme="minorHAnsi"/>
          <w:color w:val="000000" w:themeColor="text1"/>
          <w:sz w:val="24"/>
          <w:szCs w:val="24"/>
          <w:lang w:eastAsia="en-US"/>
        </w:rPr>
      </w:pPr>
    </w:p>
    <w:sectPr w:rsidR="007A7D03" w:rsidRPr="00074035" w:rsidSect="00226089">
      <w:headerReference w:type="default" r:id="rId8"/>
      <w:footerReference w:type="default" r:id="rId9"/>
      <w:pgSz w:w="11906" w:h="16838"/>
      <w:pgMar w:top="709"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23B66" w14:textId="77777777" w:rsidR="006F013D" w:rsidRDefault="006F013D" w:rsidP="006F1D7D">
      <w:r>
        <w:separator/>
      </w:r>
    </w:p>
  </w:endnote>
  <w:endnote w:type="continuationSeparator" w:id="0">
    <w:p w14:paraId="33964C4F" w14:textId="77777777" w:rsidR="006F013D" w:rsidRDefault="006F013D" w:rsidP="006F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8D56" w14:textId="599A2014" w:rsidR="00BF27FC" w:rsidRDefault="00BF27FC">
    <w:pPr>
      <w:pStyle w:val="Footer"/>
    </w:pPr>
    <w:r>
      <w:ptab w:relativeTo="margin" w:alignment="center" w:leader="none"/>
    </w:r>
    <w:r>
      <w:t xml:space="preserve">                  </w:t>
    </w:r>
    <w:r>
      <w:ptab w:relativeTo="margin" w:alignment="right" w:leader="none"/>
    </w:r>
    <w:r w:rsidRPr="004A63F4">
      <w:fldChar w:fldCharType="begin"/>
    </w:r>
    <w:r w:rsidRPr="004A63F4">
      <w:instrText xml:space="preserve"> PAGE   \* MERGEFORMAT </w:instrText>
    </w:r>
    <w:r w:rsidRPr="004A63F4">
      <w:fldChar w:fldCharType="separate"/>
    </w:r>
    <w:r w:rsidR="005B3E0F">
      <w:rPr>
        <w:noProof/>
      </w:rPr>
      <w:t>23</w:t>
    </w:r>
    <w:r w:rsidRPr="004A63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6815" w14:textId="77777777" w:rsidR="006F013D" w:rsidRDefault="006F013D" w:rsidP="006F1D7D">
      <w:r>
        <w:separator/>
      </w:r>
    </w:p>
  </w:footnote>
  <w:footnote w:type="continuationSeparator" w:id="0">
    <w:p w14:paraId="2D67E366" w14:textId="77777777" w:rsidR="006F013D" w:rsidRDefault="006F013D" w:rsidP="006F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8AAE" w14:textId="6F41E1E8" w:rsidR="00BF27FC" w:rsidRPr="00724BE2" w:rsidRDefault="00724BE2" w:rsidP="00724BE2">
    <w:pPr>
      <w:pStyle w:val="Header"/>
      <w:rPr>
        <w:sz w:val="24"/>
        <w:szCs w:val="24"/>
      </w:rPr>
    </w:pPr>
    <w:r>
      <w:rPr>
        <w:sz w:val="24"/>
        <w:szCs w:val="24"/>
      </w:rPr>
      <w:t xml:space="preserve">     </w:t>
    </w:r>
    <w:r>
      <w:rPr>
        <w:noProof/>
      </w:rPr>
      <w:drawing>
        <wp:inline distT="0" distB="0" distL="0" distR="0" wp14:anchorId="795C3439" wp14:editId="614C62B2">
          <wp:extent cx="1665192" cy="40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691" cy="414983"/>
                  </a:xfrm>
                  <a:prstGeom prst="rect">
                    <a:avLst/>
                  </a:prstGeom>
                  <a:noFill/>
                  <a:ln>
                    <a:noFill/>
                  </a:ln>
                </pic:spPr>
              </pic:pic>
            </a:graphicData>
          </a:graphic>
        </wp:inline>
      </w:drawing>
    </w:r>
    <w:r>
      <w:rPr>
        <w:sz w:val="24"/>
        <w:szCs w:val="24"/>
      </w:rPr>
      <w:t xml:space="preserve">                                                               </w:t>
    </w:r>
    <w:r>
      <w:rPr>
        <w:noProof/>
      </w:rPr>
      <w:drawing>
        <wp:inline distT="0" distB="0" distL="0" distR="0" wp14:anchorId="4A732765" wp14:editId="3EBB3AA3">
          <wp:extent cx="1303849" cy="474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7480" cy="476271"/>
                  </a:xfrm>
                  <a:prstGeom prst="rect">
                    <a:avLst/>
                  </a:prstGeom>
                  <a:noFill/>
                  <a:ln>
                    <a:noFill/>
                  </a:ln>
                </pic:spPr>
              </pic:pic>
            </a:graphicData>
          </a:graphic>
        </wp:inline>
      </w:drawing>
    </w:r>
    <w:r w:rsidR="00BF27FC">
      <w:rPr>
        <w:b/>
        <w:bCs/>
        <w:color w:val="000000"/>
        <w:sz w:val="26"/>
        <w:szCs w:val="26"/>
      </w:rPr>
      <w:t xml:space="preserve">    </w:t>
    </w:r>
  </w:p>
  <w:p w14:paraId="005DE900" w14:textId="77777777" w:rsidR="00BF27FC" w:rsidRPr="007E3A9A" w:rsidRDefault="00BF27FC" w:rsidP="006634D7">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7F2"/>
    <w:multiLevelType w:val="hybridMultilevel"/>
    <w:tmpl w:val="9B544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C49BE"/>
    <w:multiLevelType w:val="hybridMultilevel"/>
    <w:tmpl w:val="64080132"/>
    <w:lvl w:ilvl="0" w:tplc="6A64EF6C">
      <w:start w:val="1"/>
      <w:numFmt w:val="bullet"/>
      <w:lvlText w:val="­"/>
      <w:lvlJc w:val="left"/>
      <w:pPr>
        <w:ind w:left="1440" w:hanging="360"/>
      </w:pPr>
      <w:rPr>
        <w:rFonts w:ascii="Courier New" w:hAnsi="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13E151AE"/>
    <w:multiLevelType w:val="hybridMultilevel"/>
    <w:tmpl w:val="B34879DE"/>
    <w:lvl w:ilvl="0" w:tplc="6A64EF6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505023D"/>
    <w:multiLevelType w:val="hybridMultilevel"/>
    <w:tmpl w:val="39BA1084"/>
    <w:lvl w:ilvl="0" w:tplc="77CC45A4">
      <w:start w:val="1"/>
      <w:numFmt w:val="bullet"/>
      <w:lvlText w:val="-"/>
      <w:lvlJc w:val="left"/>
      <w:pPr>
        <w:ind w:left="1109" w:hanging="360"/>
      </w:pPr>
      <w:rPr>
        <w:rFonts w:ascii="Times New Roman" w:hAnsi="Times New Roman" w:cs="Times New Roman" w:hint="default"/>
      </w:rPr>
    </w:lvl>
    <w:lvl w:ilvl="1" w:tplc="04020003" w:tentative="1">
      <w:start w:val="1"/>
      <w:numFmt w:val="bullet"/>
      <w:lvlText w:val="o"/>
      <w:lvlJc w:val="left"/>
      <w:pPr>
        <w:ind w:left="1829" w:hanging="360"/>
      </w:pPr>
      <w:rPr>
        <w:rFonts w:ascii="Courier New" w:hAnsi="Courier New" w:cs="Courier New" w:hint="default"/>
      </w:rPr>
    </w:lvl>
    <w:lvl w:ilvl="2" w:tplc="04020005" w:tentative="1">
      <w:start w:val="1"/>
      <w:numFmt w:val="bullet"/>
      <w:lvlText w:val=""/>
      <w:lvlJc w:val="left"/>
      <w:pPr>
        <w:ind w:left="2549" w:hanging="360"/>
      </w:pPr>
      <w:rPr>
        <w:rFonts w:ascii="Wingdings" w:hAnsi="Wingdings" w:hint="default"/>
      </w:rPr>
    </w:lvl>
    <w:lvl w:ilvl="3" w:tplc="04020001" w:tentative="1">
      <w:start w:val="1"/>
      <w:numFmt w:val="bullet"/>
      <w:lvlText w:val=""/>
      <w:lvlJc w:val="left"/>
      <w:pPr>
        <w:ind w:left="3269" w:hanging="360"/>
      </w:pPr>
      <w:rPr>
        <w:rFonts w:ascii="Symbol" w:hAnsi="Symbol" w:hint="default"/>
      </w:rPr>
    </w:lvl>
    <w:lvl w:ilvl="4" w:tplc="04020003" w:tentative="1">
      <w:start w:val="1"/>
      <w:numFmt w:val="bullet"/>
      <w:lvlText w:val="o"/>
      <w:lvlJc w:val="left"/>
      <w:pPr>
        <w:ind w:left="3989" w:hanging="360"/>
      </w:pPr>
      <w:rPr>
        <w:rFonts w:ascii="Courier New" w:hAnsi="Courier New" w:cs="Courier New" w:hint="default"/>
      </w:rPr>
    </w:lvl>
    <w:lvl w:ilvl="5" w:tplc="04020005" w:tentative="1">
      <w:start w:val="1"/>
      <w:numFmt w:val="bullet"/>
      <w:lvlText w:val=""/>
      <w:lvlJc w:val="left"/>
      <w:pPr>
        <w:ind w:left="4709" w:hanging="360"/>
      </w:pPr>
      <w:rPr>
        <w:rFonts w:ascii="Wingdings" w:hAnsi="Wingdings" w:hint="default"/>
      </w:rPr>
    </w:lvl>
    <w:lvl w:ilvl="6" w:tplc="04020001" w:tentative="1">
      <w:start w:val="1"/>
      <w:numFmt w:val="bullet"/>
      <w:lvlText w:val=""/>
      <w:lvlJc w:val="left"/>
      <w:pPr>
        <w:ind w:left="5429" w:hanging="360"/>
      </w:pPr>
      <w:rPr>
        <w:rFonts w:ascii="Symbol" w:hAnsi="Symbol" w:hint="default"/>
      </w:rPr>
    </w:lvl>
    <w:lvl w:ilvl="7" w:tplc="04020003" w:tentative="1">
      <w:start w:val="1"/>
      <w:numFmt w:val="bullet"/>
      <w:lvlText w:val="o"/>
      <w:lvlJc w:val="left"/>
      <w:pPr>
        <w:ind w:left="6149" w:hanging="360"/>
      </w:pPr>
      <w:rPr>
        <w:rFonts w:ascii="Courier New" w:hAnsi="Courier New" w:cs="Courier New" w:hint="default"/>
      </w:rPr>
    </w:lvl>
    <w:lvl w:ilvl="8" w:tplc="04020005" w:tentative="1">
      <w:start w:val="1"/>
      <w:numFmt w:val="bullet"/>
      <w:lvlText w:val=""/>
      <w:lvlJc w:val="left"/>
      <w:pPr>
        <w:ind w:left="6869" w:hanging="360"/>
      </w:pPr>
      <w:rPr>
        <w:rFonts w:ascii="Wingdings" w:hAnsi="Wingdings" w:hint="default"/>
      </w:rPr>
    </w:lvl>
  </w:abstractNum>
  <w:abstractNum w:abstractNumId="4" w15:restartNumberingAfterBreak="0">
    <w:nsid w:val="41E83244"/>
    <w:multiLevelType w:val="hybridMultilevel"/>
    <w:tmpl w:val="EBBC4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C2979"/>
    <w:multiLevelType w:val="hybridMultilevel"/>
    <w:tmpl w:val="35E4B8B0"/>
    <w:lvl w:ilvl="0" w:tplc="993E4742">
      <w:start w:val="1"/>
      <w:numFmt w:val="bullet"/>
      <w:lvlText w:val="-"/>
      <w:lvlJc w:val="left"/>
      <w:pPr>
        <w:ind w:left="389" w:hanging="360"/>
      </w:pPr>
      <w:rPr>
        <w:rFonts w:ascii="Times New Roman" w:eastAsia="Calibri" w:hAnsi="Times New Roman" w:cs="Times New Roman" w:hint="default"/>
      </w:rPr>
    </w:lvl>
    <w:lvl w:ilvl="1" w:tplc="04020003" w:tentative="1">
      <w:start w:val="1"/>
      <w:numFmt w:val="bullet"/>
      <w:lvlText w:val="o"/>
      <w:lvlJc w:val="left"/>
      <w:pPr>
        <w:ind w:left="1109" w:hanging="360"/>
      </w:pPr>
      <w:rPr>
        <w:rFonts w:ascii="Courier New" w:hAnsi="Courier New" w:cs="Courier New" w:hint="default"/>
      </w:rPr>
    </w:lvl>
    <w:lvl w:ilvl="2" w:tplc="04020005" w:tentative="1">
      <w:start w:val="1"/>
      <w:numFmt w:val="bullet"/>
      <w:lvlText w:val=""/>
      <w:lvlJc w:val="left"/>
      <w:pPr>
        <w:ind w:left="1829" w:hanging="360"/>
      </w:pPr>
      <w:rPr>
        <w:rFonts w:ascii="Wingdings" w:hAnsi="Wingdings" w:hint="default"/>
      </w:rPr>
    </w:lvl>
    <w:lvl w:ilvl="3" w:tplc="04020001" w:tentative="1">
      <w:start w:val="1"/>
      <w:numFmt w:val="bullet"/>
      <w:lvlText w:val=""/>
      <w:lvlJc w:val="left"/>
      <w:pPr>
        <w:ind w:left="2549" w:hanging="360"/>
      </w:pPr>
      <w:rPr>
        <w:rFonts w:ascii="Symbol" w:hAnsi="Symbol" w:hint="default"/>
      </w:rPr>
    </w:lvl>
    <w:lvl w:ilvl="4" w:tplc="04020003" w:tentative="1">
      <w:start w:val="1"/>
      <w:numFmt w:val="bullet"/>
      <w:lvlText w:val="o"/>
      <w:lvlJc w:val="left"/>
      <w:pPr>
        <w:ind w:left="3269" w:hanging="360"/>
      </w:pPr>
      <w:rPr>
        <w:rFonts w:ascii="Courier New" w:hAnsi="Courier New" w:cs="Courier New" w:hint="default"/>
      </w:rPr>
    </w:lvl>
    <w:lvl w:ilvl="5" w:tplc="04020005" w:tentative="1">
      <w:start w:val="1"/>
      <w:numFmt w:val="bullet"/>
      <w:lvlText w:val=""/>
      <w:lvlJc w:val="left"/>
      <w:pPr>
        <w:ind w:left="3989" w:hanging="360"/>
      </w:pPr>
      <w:rPr>
        <w:rFonts w:ascii="Wingdings" w:hAnsi="Wingdings" w:hint="default"/>
      </w:rPr>
    </w:lvl>
    <w:lvl w:ilvl="6" w:tplc="04020001" w:tentative="1">
      <w:start w:val="1"/>
      <w:numFmt w:val="bullet"/>
      <w:lvlText w:val=""/>
      <w:lvlJc w:val="left"/>
      <w:pPr>
        <w:ind w:left="4709" w:hanging="360"/>
      </w:pPr>
      <w:rPr>
        <w:rFonts w:ascii="Symbol" w:hAnsi="Symbol" w:hint="default"/>
      </w:rPr>
    </w:lvl>
    <w:lvl w:ilvl="7" w:tplc="04020003" w:tentative="1">
      <w:start w:val="1"/>
      <w:numFmt w:val="bullet"/>
      <w:lvlText w:val="o"/>
      <w:lvlJc w:val="left"/>
      <w:pPr>
        <w:ind w:left="5429" w:hanging="360"/>
      </w:pPr>
      <w:rPr>
        <w:rFonts w:ascii="Courier New" w:hAnsi="Courier New" w:cs="Courier New" w:hint="default"/>
      </w:rPr>
    </w:lvl>
    <w:lvl w:ilvl="8" w:tplc="04020005" w:tentative="1">
      <w:start w:val="1"/>
      <w:numFmt w:val="bullet"/>
      <w:lvlText w:val=""/>
      <w:lvlJc w:val="left"/>
      <w:pPr>
        <w:ind w:left="6149" w:hanging="360"/>
      </w:pPr>
      <w:rPr>
        <w:rFonts w:ascii="Wingdings" w:hAnsi="Wingdings" w:hint="default"/>
      </w:rPr>
    </w:lvl>
  </w:abstractNum>
  <w:abstractNum w:abstractNumId="6" w15:restartNumberingAfterBreak="0">
    <w:nsid w:val="52FC5124"/>
    <w:multiLevelType w:val="hybridMultilevel"/>
    <w:tmpl w:val="2EE2154A"/>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5AB92D4A"/>
    <w:multiLevelType w:val="hybridMultilevel"/>
    <w:tmpl w:val="38D47DC8"/>
    <w:lvl w:ilvl="0" w:tplc="6A64EF6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06E276B"/>
    <w:multiLevelType w:val="hybridMultilevel"/>
    <w:tmpl w:val="3C586060"/>
    <w:lvl w:ilvl="0" w:tplc="6A64EF6C">
      <w:start w:val="1"/>
      <w:numFmt w:val="bullet"/>
      <w:lvlText w:val="­"/>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11070F"/>
    <w:multiLevelType w:val="hybridMultilevel"/>
    <w:tmpl w:val="1D9A0498"/>
    <w:lvl w:ilvl="0" w:tplc="0402000F">
      <w:start w:val="1"/>
      <w:numFmt w:val="decimal"/>
      <w:lvlText w:val="%1."/>
      <w:lvlJc w:val="left"/>
      <w:pPr>
        <w:ind w:left="749" w:hanging="360"/>
      </w:pPr>
    </w:lvl>
    <w:lvl w:ilvl="1" w:tplc="58FE6282">
      <w:numFmt w:val="bullet"/>
      <w:lvlText w:val="-"/>
      <w:lvlJc w:val="left"/>
      <w:pPr>
        <w:ind w:left="1469" w:hanging="360"/>
      </w:pPr>
      <w:rPr>
        <w:rFonts w:ascii="Times New Roman" w:eastAsia="Calibri" w:hAnsi="Times New Roman" w:cs="Times New Roman" w:hint="default"/>
      </w:rPr>
    </w:lvl>
    <w:lvl w:ilvl="2" w:tplc="0402001B" w:tentative="1">
      <w:start w:val="1"/>
      <w:numFmt w:val="lowerRoman"/>
      <w:lvlText w:val="%3."/>
      <w:lvlJc w:val="right"/>
      <w:pPr>
        <w:ind w:left="2189" w:hanging="180"/>
      </w:pPr>
    </w:lvl>
    <w:lvl w:ilvl="3" w:tplc="0402000F" w:tentative="1">
      <w:start w:val="1"/>
      <w:numFmt w:val="decimal"/>
      <w:lvlText w:val="%4."/>
      <w:lvlJc w:val="left"/>
      <w:pPr>
        <w:ind w:left="2909" w:hanging="360"/>
      </w:pPr>
    </w:lvl>
    <w:lvl w:ilvl="4" w:tplc="04020019" w:tentative="1">
      <w:start w:val="1"/>
      <w:numFmt w:val="lowerLetter"/>
      <w:lvlText w:val="%5."/>
      <w:lvlJc w:val="left"/>
      <w:pPr>
        <w:ind w:left="3629" w:hanging="360"/>
      </w:pPr>
    </w:lvl>
    <w:lvl w:ilvl="5" w:tplc="0402001B" w:tentative="1">
      <w:start w:val="1"/>
      <w:numFmt w:val="lowerRoman"/>
      <w:lvlText w:val="%6."/>
      <w:lvlJc w:val="right"/>
      <w:pPr>
        <w:ind w:left="4349" w:hanging="180"/>
      </w:pPr>
    </w:lvl>
    <w:lvl w:ilvl="6" w:tplc="0402000F" w:tentative="1">
      <w:start w:val="1"/>
      <w:numFmt w:val="decimal"/>
      <w:lvlText w:val="%7."/>
      <w:lvlJc w:val="left"/>
      <w:pPr>
        <w:ind w:left="5069" w:hanging="360"/>
      </w:pPr>
    </w:lvl>
    <w:lvl w:ilvl="7" w:tplc="04020019" w:tentative="1">
      <w:start w:val="1"/>
      <w:numFmt w:val="lowerLetter"/>
      <w:lvlText w:val="%8."/>
      <w:lvlJc w:val="left"/>
      <w:pPr>
        <w:ind w:left="5789" w:hanging="360"/>
      </w:pPr>
    </w:lvl>
    <w:lvl w:ilvl="8" w:tplc="0402001B" w:tentative="1">
      <w:start w:val="1"/>
      <w:numFmt w:val="lowerRoman"/>
      <w:lvlText w:val="%9."/>
      <w:lvlJc w:val="right"/>
      <w:pPr>
        <w:ind w:left="6509" w:hanging="180"/>
      </w:pPr>
    </w:lvl>
  </w:abstractNum>
  <w:abstractNum w:abstractNumId="10" w15:restartNumberingAfterBreak="0">
    <w:nsid w:val="6DCA2F6C"/>
    <w:multiLevelType w:val="hybridMultilevel"/>
    <w:tmpl w:val="E3E2176C"/>
    <w:lvl w:ilvl="0" w:tplc="6A64EF6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4B930D3"/>
    <w:multiLevelType w:val="hybridMultilevel"/>
    <w:tmpl w:val="2C8A2060"/>
    <w:lvl w:ilvl="0" w:tplc="0402000F">
      <w:start w:val="1"/>
      <w:numFmt w:val="decimal"/>
      <w:lvlText w:val="%1."/>
      <w:lvlJc w:val="left"/>
      <w:pPr>
        <w:ind w:left="749" w:hanging="360"/>
      </w:pPr>
    </w:lvl>
    <w:lvl w:ilvl="1" w:tplc="58FE6282">
      <w:numFmt w:val="bullet"/>
      <w:lvlText w:val="-"/>
      <w:lvlJc w:val="left"/>
      <w:pPr>
        <w:ind w:left="1469" w:hanging="360"/>
      </w:pPr>
      <w:rPr>
        <w:rFonts w:ascii="Times New Roman" w:eastAsia="Calibri" w:hAnsi="Times New Roman" w:cs="Times New Roman" w:hint="default"/>
      </w:rPr>
    </w:lvl>
    <w:lvl w:ilvl="2" w:tplc="0402001B" w:tentative="1">
      <w:start w:val="1"/>
      <w:numFmt w:val="lowerRoman"/>
      <w:lvlText w:val="%3."/>
      <w:lvlJc w:val="right"/>
      <w:pPr>
        <w:ind w:left="2189" w:hanging="180"/>
      </w:pPr>
    </w:lvl>
    <w:lvl w:ilvl="3" w:tplc="0402000F" w:tentative="1">
      <w:start w:val="1"/>
      <w:numFmt w:val="decimal"/>
      <w:lvlText w:val="%4."/>
      <w:lvlJc w:val="left"/>
      <w:pPr>
        <w:ind w:left="2909" w:hanging="360"/>
      </w:pPr>
    </w:lvl>
    <w:lvl w:ilvl="4" w:tplc="04020019" w:tentative="1">
      <w:start w:val="1"/>
      <w:numFmt w:val="lowerLetter"/>
      <w:lvlText w:val="%5."/>
      <w:lvlJc w:val="left"/>
      <w:pPr>
        <w:ind w:left="3629" w:hanging="360"/>
      </w:pPr>
    </w:lvl>
    <w:lvl w:ilvl="5" w:tplc="0402001B" w:tentative="1">
      <w:start w:val="1"/>
      <w:numFmt w:val="lowerRoman"/>
      <w:lvlText w:val="%6."/>
      <w:lvlJc w:val="right"/>
      <w:pPr>
        <w:ind w:left="4349" w:hanging="180"/>
      </w:pPr>
    </w:lvl>
    <w:lvl w:ilvl="6" w:tplc="0402000F" w:tentative="1">
      <w:start w:val="1"/>
      <w:numFmt w:val="decimal"/>
      <w:lvlText w:val="%7."/>
      <w:lvlJc w:val="left"/>
      <w:pPr>
        <w:ind w:left="5069" w:hanging="360"/>
      </w:pPr>
    </w:lvl>
    <w:lvl w:ilvl="7" w:tplc="04020019" w:tentative="1">
      <w:start w:val="1"/>
      <w:numFmt w:val="lowerLetter"/>
      <w:lvlText w:val="%8."/>
      <w:lvlJc w:val="left"/>
      <w:pPr>
        <w:ind w:left="5789" w:hanging="360"/>
      </w:pPr>
    </w:lvl>
    <w:lvl w:ilvl="8" w:tplc="0402001B" w:tentative="1">
      <w:start w:val="1"/>
      <w:numFmt w:val="lowerRoman"/>
      <w:lvlText w:val="%9."/>
      <w:lvlJc w:val="right"/>
      <w:pPr>
        <w:ind w:left="6509" w:hanging="180"/>
      </w:pPr>
    </w:lvl>
  </w:abstractNum>
  <w:abstractNum w:abstractNumId="12" w15:restartNumberingAfterBreak="0">
    <w:nsid w:val="7AAD09DA"/>
    <w:multiLevelType w:val="hybridMultilevel"/>
    <w:tmpl w:val="3A80CBBE"/>
    <w:lvl w:ilvl="0" w:tplc="6A64EF6C">
      <w:start w:val="1"/>
      <w:numFmt w:val="bullet"/>
      <w:lvlText w:val="­"/>
      <w:lvlJc w:val="left"/>
      <w:pPr>
        <w:ind w:left="1010" w:hanging="360"/>
      </w:pPr>
      <w:rPr>
        <w:rFonts w:ascii="Courier New" w:hAnsi="Courier New" w:hint="default"/>
      </w:rPr>
    </w:lvl>
    <w:lvl w:ilvl="1" w:tplc="04020003" w:tentative="1">
      <w:start w:val="1"/>
      <w:numFmt w:val="bullet"/>
      <w:lvlText w:val="o"/>
      <w:lvlJc w:val="left"/>
      <w:pPr>
        <w:ind w:left="1730" w:hanging="360"/>
      </w:pPr>
      <w:rPr>
        <w:rFonts w:ascii="Courier New" w:hAnsi="Courier New" w:cs="Courier New" w:hint="default"/>
      </w:rPr>
    </w:lvl>
    <w:lvl w:ilvl="2" w:tplc="04020005" w:tentative="1">
      <w:start w:val="1"/>
      <w:numFmt w:val="bullet"/>
      <w:lvlText w:val=""/>
      <w:lvlJc w:val="left"/>
      <w:pPr>
        <w:ind w:left="2450" w:hanging="360"/>
      </w:pPr>
      <w:rPr>
        <w:rFonts w:ascii="Wingdings" w:hAnsi="Wingdings" w:hint="default"/>
      </w:rPr>
    </w:lvl>
    <w:lvl w:ilvl="3" w:tplc="04020001" w:tentative="1">
      <w:start w:val="1"/>
      <w:numFmt w:val="bullet"/>
      <w:lvlText w:val=""/>
      <w:lvlJc w:val="left"/>
      <w:pPr>
        <w:ind w:left="3170" w:hanging="360"/>
      </w:pPr>
      <w:rPr>
        <w:rFonts w:ascii="Symbol" w:hAnsi="Symbol" w:hint="default"/>
      </w:rPr>
    </w:lvl>
    <w:lvl w:ilvl="4" w:tplc="04020003" w:tentative="1">
      <w:start w:val="1"/>
      <w:numFmt w:val="bullet"/>
      <w:lvlText w:val="o"/>
      <w:lvlJc w:val="left"/>
      <w:pPr>
        <w:ind w:left="3890" w:hanging="360"/>
      </w:pPr>
      <w:rPr>
        <w:rFonts w:ascii="Courier New" w:hAnsi="Courier New" w:cs="Courier New" w:hint="default"/>
      </w:rPr>
    </w:lvl>
    <w:lvl w:ilvl="5" w:tplc="04020005" w:tentative="1">
      <w:start w:val="1"/>
      <w:numFmt w:val="bullet"/>
      <w:lvlText w:val=""/>
      <w:lvlJc w:val="left"/>
      <w:pPr>
        <w:ind w:left="4610" w:hanging="360"/>
      </w:pPr>
      <w:rPr>
        <w:rFonts w:ascii="Wingdings" w:hAnsi="Wingdings" w:hint="default"/>
      </w:rPr>
    </w:lvl>
    <w:lvl w:ilvl="6" w:tplc="04020001" w:tentative="1">
      <w:start w:val="1"/>
      <w:numFmt w:val="bullet"/>
      <w:lvlText w:val=""/>
      <w:lvlJc w:val="left"/>
      <w:pPr>
        <w:ind w:left="5330" w:hanging="360"/>
      </w:pPr>
      <w:rPr>
        <w:rFonts w:ascii="Symbol" w:hAnsi="Symbol" w:hint="default"/>
      </w:rPr>
    </w:lvl>
    <w:lvl w:ilvl="7" w:tplc="04020003" w:tentative="1">
      <w:start w:val="1"/>
      <w:numFmt w:val="bullet"/>
      <w:lvlText w:val="o"/>
      <w:lvlJc w:val="left"/>
      <w:pPr>
        <w:ind w:left="6050" w:hanging="360"/>
      </w:pPr>
      <w:rPr>
        <w:rFonts w:ascii="Courier New" w:hAnsi="Courier New" w:cs="Courier New" w:hint="default"/>
      </w:rPr>
    </w:lvl>
    <w:lvl w:ilvl="8" w:tplc="04020005" w:tentative="1">
      <w:start w:val="1"/>
      <w:numFmt w:val="bullet"/>
      <w:lvlText w:val=""/>
      <w:lvlJc w:val="left"/>
      <w:pPr>
        <w:ind w:left="6770" w:hanging="360"/>
      </w:pPr>
      <w:rPr>
        <w:rFonts w:ascii="Wingdings" w:hAnsi="Wingdings" w:hint="default"/>
      </w:rPr>
    </w:lvl>
  </w:abstractNum>
  <w:num w:numId="1">
    <w:abstractNumId w:val="4"/>
  </w:num>
  <w:num w:numId="2">
    <w:abstractNumId w:val="8"/>
  </w:num>
  <w:num w:numId="3">
    <w:abstractNumId w:val="0"/>
  </w:num>
  <w:num w:numId="4">
    <w:abstractNumId w:val="11"/>
  </w:num>
  <w:num w:numId="5">
    <w:abstractNumId w:val="5"/>
  </w:num>
  <w:num w:numId="6">
    <w:abstractNumId w:val="12"/>
  </w:num>
  <w:num w:numId="7">
    <w:abstractNumId w:val="2"/>
  </w:num>
  <w:num w:numId="8">
    <w:abstractNumId w:val="10"/>
  </w:num>
  <w:num w:numId="9">
    <w:abstractNumId w:val="7"/>
  </w:num>
  <w:num w:numId="10">
    <w:abstractNumId w:val="6"/>
  </w:num>
  <w:num w:numId="11">
    <w:abstractNumId w:val="1"/>
  </w:num>
  <w:num w:numId="12">
    <w:abstractNumId w:val="9"/>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48"/>
    <w:rsid w:val="000028C3"/>
    <w:rsid w:val="00002CE0"/>
    <w:rsid w:val="000037EB"/>
    <w:rsid w:val="00004650"/>
    <w:rsid w:val="00005189"/>
    <w:rsid w:val="00006406"/>
    <w:rsid w:val="00010AA8"/>
    <w:rsid w:val="0001297E"/>
    <w:rsid w:val="000140BB"/>
    <w:rsid w:val="00014289"/>
    <w:rsid w:val="00014E2E"/>
    <w:rsid w:val="00016768"/>
    <w:rsid w:val="00016CFE"/>
    <w:rsid w:val="00017407"/>
    <w:rsid w:val="00017E2F"/>
    <w:rsid w:val="0002076F"/>
    <w:rsid w:val="00020E33"/>
    <w:rsid w:val="00021327"/>
    <w:rsid w:val="00025B0F"/>
    <w:rsid w:val="00026FDC"/>
    <w:rsid w:val="00030A8D"/>
    <w:rsid w:val="00031368"/>
    <w:rsid w:val="00032049"/>
    <w:rsid w:val="00032D1A"/>
    <w:rsid w:val="0003380A"/>
    <w:rsid w:val="00033C11"/>
    <w:rsid w:val="00034102"/>
    <w:rsid w:val="00034B35"/>
    <w:rsid w:val="0003591E"/>
    <w:rsid w:val="000367DC"/>
    <w:rsid w:val="00036C4C"/>
    <w:rsid w:val="00036E5A"/>
    <w:rsid w:val="0003778F"/>
    <w:rsid w:val="00037824"/>
    <w:rsid w:val="00037E07"/>
    <w:rsid w:val="00040B35"/>
    <w:rsid w:val="00043072"/>
    <w:rsid w:val="00044710"/>
    <w:rsid w:val="00045AD1"/>
    <w:rsid w:val="00046262"/>
    <w:rsid w:val="00050D57"/>
    <w:rsid w:val="000519DB"/>
    <w:rsid w:val="0005377E"/>
    <w:rsid w:val="00053F3A"/>
    <w:rsid w:val="00055F68"/>
    <w:rsid w:val="00056737"/>
    <w:rsid w:val="00057161"/>
    <w:rsid w:val="000601F4"/>
    <w:rsid w:val="0006109C"/>
    <w:rsid w:val="000620BB"/>
    <w:rsid w:val="0006281C"/>
    <w:rsid w:val="000636A7"/>
    <w:rsid w:val="00063750"/>
    <w:rsid w:val="0006444E"/>
    <w:rsid w:val="0006486F"/>
    <w:rsid w:val="000656AB"/>
    <w:rsid w:val="000663B6"/>
    <w:rsid w:val="00066E85"/>
    <w:rsid w:val="00067B8D"/>
    <w:rsid w:val="00067C36"/>
    <w:rsid w:val="0007225B"/>
    <w:rsid w:val="00072B28"/>
    <w:rsid w:val="000732EC"/>
    <w:rsid w:val="00074F07"/>
    <w:rsid w:val="0007722C"/>
    <w:rsid w:val="000807BD"/>
    <w:rsid w:val="0008109A"/>
    <w:rsid w:val="0008223F"/>
    <w:rsid w:val="000847BD"/>
    <w:rsid w:val="00085D2A"/>
    <w:rsid w:val="00085DBB"/>
    <w:rsid w:val="0008709A"/>
    <w:rsid w:val="000875D9"/>
    <w:rsid w:val="00090861"/>
    <w:rsid w:val="0009151E"/>
    <w:rsid w:val="00093969"/>
    <w:rsid w:val="00093EB3"/>
    <w:rsid w:val="000944F6"/>
    <w:rsid w:val="0009555B"/>
    <w:rsid w:val="000979CB"/>
    <w:rsid w:val="00097CA9"/>
    <w:rsid w:val="000A145C"/>
    <w:rsid w:val="000A18EA"/>
    <w:rsid w:val="000A1C9A"/>
    <w:rsid w:val="000A33CC"/>
    <w:rsid w:val="000A39DE"/>
    <w:rsid w:val="000A452C"/>
    <w:rsid w:val="000A46F6"/>
    <w:rsid w:val="000A5B78"/>
    <w:rsid w:val="000A613A"/>
    <w:rsid w:val="000A7095"/>
    <w:rsid w:val="000A7297"/>
    <w:rsid w:val="000B17E3"/>
    <w:rsid w:val="000B3D45"/>
    <w:rsid w:val="000B4D6D"/>
    <w:rsid w:val="000B4DDA"/>
    <w:rsid w:val="000B6446"/>
    <w:rsid w:val="000B720B"/>
    <w:rsid w:val="000C0871"/>
    <w:rsid w:val="000C0969"/>
    <w:rsid w:val="000C15B7"/>
    <w:rsid w:val="000C2147"/>
    <w:rsid w:val="000C2889"/>
    <w:rsid w:val="000C4B41"/>
    <w:rsid w:val="000C4BDB"/>
    <w:rsid w:val="000C7AE2"/>
    <w:rsid w:val="000C7F96"/>
    <w:rsid w:val="000D0833"/>
    <w:rsid w:val="000D109D"/>
    <w:rsid w:val="000D1349"/>
    <w:rsid w:val="000D1627"/>
    <w:rsid w:val="000D1655"/>
    <w:rsid w:val="000D2751"/>
    <w:rsid w:val="000D3271"/>
    <w:rsid w:val="000D39BA"/>
    <w:rsid w:val="000D3C0D"/>
    <w:rsid w:val="000D3D5B"/>
    <w:rsid w:val="000D47E3"/>
    <w:rsid w:val="000E18A4"/>
    <w:rsid w:val="000E2DA3"/>
    <w:rsid w:val="000E3F75"/>
    <w:rsid w:val="000E4562"/>
    <w:rsid w:val="000E58D4"/>
    <w:rsid w:val="000E6267"/>
    <w:rsid w:val="000E644D"/>
    <w:rsid w:val="000E6A2A"/>
    <w:rsid w:val="000E7F79"/>
    <w:rsid w:val="000F0735"/>
    <w:rsid w:val="000F0956"/>
    <w:rsid w:val="000F0FEB"/>
    <w:rsid w:val="000F216D"/>
    <w:rsid w:val="000F2474"/>
    <w:rsid w:val="000F2E9C"/>
    <w:rsid w:val="000F4294"/>
    <w:rsid w:val="000F549D"/>
    <w:rsid w:val="000F7AFB"/>
    <w:rsid w:val="000F7F94"/>
    <w:rsid w:val="00100634"/>
    <w:rsid w:val="00100E56"/>
    <w:rsid w:val="00100EFF"/>
    <w:rsid w:val="001011EB"/>
    <w:rsid w:val="00101E4D"/>
    <w:rsid w:val="00102FF7"/>
    <w:rsid w:val="00106BA3"/>
    <w:rsid w:val="00107205"/>
    <w:rsid w:val="00107E63"/>
    <w:rsid w:val="001116AB"/>
    <w:rsid w:val="00111F94"/>
    <w:rsid w:val="00112404"/>
    <w:rsid w:val="001124E9"/>
    <w:rsid w:val="00112F3D"/>
    <w:rsid w:val="00113F28"/>
    <w:rsid w:val="00114028"/>
    <w:rsid w:val="00116A4E"/>
    <w:rsid w:val="00116C59"/>
    <w:rsid w:val="00121232"/>
    <w:rsid w:val="00121DE5"/>
    <w:rsid w:val="0012233F"/>
    <w:rsid w:val="00122873"/>
    <w:rsid w:val="00122A27"/>
    <w:rsid w:val="0012499A"/>
    <w:rsid w:val="00124CB1"/>
    <w:rsid w:val="00124E69"/>
    <w:rsid w:val="00125AD4"/>
    <w:rsid w:val="00130560"/>
    <w:rsid w:val="00130738"/>
    <w:rsid w:val="00130AC6"/>
    <w:rsid w:val="00131BC3"/>
    <w:rsid w:val="0013244A"/>
    <w:rsid w:val="00133975"/>
    <w:rsid w:val="00133A0C"/>
    <w:rsid w:val="00134688"/>
    <w:rsid w:val="00136F75"/>
    <w:rsid w:val="00137679"/>
    <w:rsid w:val="00140598"/>
    <w:rsid w:val="0014082A"/>
    <w:rsid w:val="0014120D"/>
    <w:rsid w:val="00141F4A"/>
    <w:rsid w:val="00143568"/>
    <w:rsid w:val="001447EF"/>
    <w:rsid w:val="00145181"/>
    <w:rsid w:val="00147069"/>
    <w:rsid w:val="00150138"/>
    <w:rsid w:val="0015149A"/>
    <w:rsid w:val="00152666"/>
    <w:rsid w:val="00153B6A"/>
    <w:rsid w:val="00154652"/>
    <w:rsid w:val="001548B9"/>
    <w:rsid w:val="00154B2B"/>
    <w:rsid w:val="0015507A"/>
    <w:rsid w:val="00157076"/>
    <w:rsid w:val="00160190"/>
    <w:rsid w:val="00161650"/>
    <w:rsid w:val="001623B2"/>
    <w:rsid w:val="00162827"/>
    <w:rsid w:val="001635DE"/>
    <w:rsid w:val="00163F42"/>
    <w:rsid w:val="00165EEC"/>
    <w:rsid w:val="001668A6"/>
    <w:rsid w:val="0016691D"/>
    <w:rsid w:val="0016693D"/>
    <w:rsid w:val="001674EF"/>
    <w:rsid w:val="0017012D"/>
    <w:rsid w:val="00176685"/>
    <w:rsid w:val="00176A42"/>
    <w:rsid w:val="00177C70"/>
    <w:rsid w:val="00177FFE"/>
    <w:rsid w:val="00180BB0"/>
    <w:rsid w:val="00185889"/>
    <w:rsid w:val="00185D83"/>
    <w:rsid w:val="00186AE9"/>
    <w:rsid w:val="001906BC"/>
    <w:rsid w:val="00190DB2"/>
    <w:rsid w:val="001924E0"/>
    <w:rsid w:val="001926C3"/>
    <w:rsid w:val="00192767"/>
    <w:rsid w:val="00192846"/>
    <w:rsid w:val="001937B1"/>
    <w:rsid w:val="00194F43"/>
    <w:rsid w:val="00195B6A"/>
    <w:rsid w:val="00195CF5"/>
    <w:rsid w:val="0019624E"/>
    <w:rsid w:val="001979E5"/>
    <w:rsid w:val="001A0666"/>
    <w:rsid w:val="001A0FB7"/>
    <w:rsid w:val="001A1786"/>
    <w:rsid w:val="001A1CC9"/>
    <w:rsid w:val="001A260E"/>
    <w:rsid w:val="001A2D93"/>
    <w:rsid w:val="001A4552"/>
    <w:rsid w:val="001A5BFF"/>
    <w:rsid w:val="001A5C96"/>
    <w:rsid w:val="001A6A24"/>
    <w:rsid w:val="001A7FAF"/>
    <w:rsid w:val="001B18ED"/>
    <w:rsid w:val="001B2BFE"/>
    <w:rsid w:val="001B3887"/>
    <w:rsid w:val="001B4322"/>
    <w:rsid w:val="001B5439"/>
    <w:rsid w:val="001C0357"/>
    <w:rsid w:val="001C13C3"/>
    <w:rsid w:val="001C1980"/>
    <w:rsid w:val="001C41AC"/>
    <w:rsid w:val="001C43A8"/>
    <w:rsid w:val="001C4BD8"/>
    <w:rsid w:val="001C5C4C"/>
    <w:rsid w:val="001C6BC3"/>
    <w:rsid w:val="001C7EC5"/>
    <w:rsid w:val="001D02BF"/>
    <w:rsid w:val="001D256E"/>
    <w:rsid w:val="001D2758"/>
    <w:rsid w:val="001D3968"/>
    <w:rsid w:val="001E2CEA"/>
    <w:rsid w:val="001E38D0"/>
    <w:rsid w:val="001E3B9D"/>
    <w:rsid w:val="001E4C44"/>
    <w:rsid w:val="001E4D0A"/>
    <w:rsid w:val="001E4DE1"/>
    <w:rsid w:val="001E7FD0"/>
    <w:rsid w:val="001F12A7"/>
    <w:rsid w:val="001F3943"/>
    <w:rsid w:val="001F3E8A"/>
    <w:rsid w:val="001F4027"/>
    <w:rsid w:val="001F429B"/>
    <w:rsid w:val="001F6B06"/>
    <w:rsid w:val="001F780A"/>
    <w:rsid w:val="001F7D40"/>
    <w:rsid w:val="00200010"/>
    <w:rsid w:val="00201D1E"/>
    <w:rsid w:val="002023F3"/>
    <w:rsid w:val="00202E14"/>
    <w:rsid w:val="0020383C"/>
    <w:rsid w:val="00203A5B"/>
    <w:rsid w:val="00203B01"/>
    <w:rsid w:val="00204F72"/>
    <w:rsid w:val="002059D0"/>
    <w:rsid w:val="002059F6"/>
    <w:rsid w:val="00205EF6"/>
    <w:rsid w:val="002060FE"/>
    <w:rsid w:val="00207F24"/>
    <w:rsid w:val="002112E3"/>
    <w:rsid w:val="002123E4"/>
    <w:rsid w:val="0021348F"/>
    <w:rsid w:val="0021361E"/>
    <w:rsid w:val="002137B9"/>
    <w:rsid w:val="00214A71"/>
    <w:rsid w:val="00215EC8"/>
    <w:rsid w:val="00217A5E"/>
    <w:rsid w:val="002207E2"/>
    <w:rsid w:val="002215B7"/>
    <w:rsid w:val="00221930"/>
    <w:rsid w:val="00222148"/>
    <w:rsid w:val="00222419"/>
    <w:rsid w:val="002242ED"/>
    <w:rsid w:val="00226089"/>
    <w:rsid w:val="002266AC"/>
    <w:rsid w:val="00226D6F"/>
    <w:rsid w:val="00227DF4"/>
    <w:rsid w:val="00227DFF"/>
    <w:rsid w:val="00230FD4"/>
    <w:rsid w:val="00232DC9"/>
    <w:rsid w:val="00233AEE"/>
    <w:rsid w:val="0023426B"/>
    <w:rsid w:val="00234D81"/>
    <w:rsid w:val="002405E5"/>
    <w:rsid w:val="002410F4"/>
    <w:rsid w:val="00243377"/>
    <w:rsid w:val="0024570D"/>
    <w:rsid w:val="002458A6"/>
    <w:rsid w:val="002468DD"/>
    <w:rsid w:val="0024694A"/>
    <w:rsid w:val="002473C5"/>
    <w:rsid w:val="00250FB7"/>
    <w:rsid w:val="00251A2A"/>
    <w:rsid w:val="002528C9"/>
    <w:rsid w:val="002563BC"/>
    <w:rsid w:val="00256712"/>
    <w:rsid w:val="002568AD"/>
    <w:rsid w:val="00256A2B"/>
    <w:rsid w:val="00256FD3"/>
    <w:rsid w:val="00257551"/>
    <w:rsid w:val="0026150F"/>
    <w:rsid w:val="00261F6B"/>
    <w:rsid w:val="002620E0"/>
    <w:rsid w:val="002621DF"/>
    <w:rsid w:val="00262B19"/>
    <w:rsid w:val="00262BEA"/>
    <w:rsid w:val="0026354F"/>
    <w:rsid w:val="00263DE7"/>
    <w:rsid w:val="00267482"/>
    <w:rsid w:val="00270A82"/>
    <w:rsid w:val="00270F06"/>
    <w:rsid w:val="00271D90"/>
    <w:rsid w:val="0027249A"/>
    <w:rsid w:val="00272A1B"/>
    <w:rsid w:val="00273B2C"/>
    <w:rsid w:val="00274E2F"/>
    <w:rsid w:val="00275791"/>
    <w:rsid w:val="002757CC"/>
    <w:rsid w:val="002766FE"/>
    <w:rsid w:val="002767E3"/>
    <w:rsid w:val="00277D5E"/>
    <w:rsid w:val="00277DBE"/>
    <w:rsid w:val="00280F6C"/>
    <w:rsid w:val="002811A7"/>
    <w:rsid w:val="002818ED"/>
    <w:rsid w:val="00285001"/>
    <w:rsid w:val="0028501D"/>
    <w:rsid w:val="0028555A"/>
    <w:rsid w:val="00285C02"/>
    <w:rsid w:val="00285C94"/>
    <w:rsid w:val="00285CC0"/>
    <w:rsid w:val="00285E45"/>
    <w:rsid w:val="00287402"/>
    <w:rsid w:val="0029061A"/>
    <w:rsid w:val="00291622"/>
    <w:rsid w:val="00291AC5"/>
    <w:rsid w:val="00291E2C"/>
    <w:rsid w:val="00293118"/>
    <w:rsid w:val="002934C2"/>
    <w:rsid w:val="00293DB8"/>
    <w:rsid w:val="00294052"/>
    <w:rsid w:val="0029500A"/>
    <w:rsid w:val="002962DE"/>
    <w:rsid w:val="00296355"/>
    <w:rsid w:val="002970EC"/>
    <w:rsid w:val="002978F2"/>
    <w:rsid w:val="002A00F9"/>
    <w:rsid w:val="002A2294"/>
    <w:rsid w:val="002A32CF"/>
    <w:rsid w:val="002A36F0"/>
    <w:rsid w:val="002A3EE1"/>
    <w:rsid w:val="002A4090"/>
    <w:rsid w:val="002A52A7"/>
    <w:rsid w:val="002A64BF"/>
    <w:rsid w:val="002A6896"/>
    <w:rsid w:val="002A6E42"/>
    <w:rsid w:val="002A7E86"/>
    <w:rsid w:val="002B1B3E"/>
    <w:rsid w:val="002B310A"/>
    <w:rsid w:val="002B3304"/>
    <w:rsid w:val="002B3FD7"/>
    <w:rsid w:val="002B43B6"/>
    <w:rsid w:val="002B4EDF"/>
    <w:rsid w:val="002B57E5"/>
    <w:rsid w:val="002B6089"/>
    <w:rsid w:val="002B6772"/>
    <w:rsid w:val="002B6C7E"/>
    <w:rsid w:val="002B7D98"/>
    <w:rsid w:val="002C0B3E"/>
    <w:rsid w:val="002C134E"/>
    <w:rsid w:val="002C1AE1"/>
    <w:rsid w:val="002C265C"/>
    <w:rsid w:val="002C338E"/>
    <w:rsid w:val="002C447B"/>
    <w:rsid w:val="002C44C7"/>
    <w:rsid w:val="002C46F1"/>
    <w:rsid w:val="002C6253"/>
    <w:rsid w:val="002C70E2"/>
    <w:rsid w:val="002D0121"/>
    <w:rsid w:val="002D0BD5"/>
    <w:rsid w:val="002D2BFB"/>
    <w:rsid w:val="002D2F53"/>
    <w:rsid w:val="002D3002"/>
    <w:rsid w:val="002D3AEA"/>
    <w:rsid w:val="002D4991"/>
    <w:rsid w:val="002D4A4D"/>
    <w:rsid w:val="002D4F8E"/>
    <w:rsid w:val="002D523A"/>
    <w:rsid w:val="002D54C3"/>
    <w:rsid w:val="002D5CA6"/>
    <w:rsid w:val="002D68D2"/>
    <w:rsid w:val="002D6DA9"/>
    <w:rsid w:val="002D6E67"/>
    <w:rsid w:val="002D7E01"/>
    <w:rsid w:val="002E16F3"/>
    <w:rsid w:val="002E2175"/>
    <w:rsid w:val="002E22B6"/>
    <w:rsid w:val="002E33CB"/>
    <w:rsid w:val="002E3E78"/>
    <w:rsid w:val="002E5046"/>
    <w:rsid w:val="002E5CC4"/>
    <w:rsid w:val="002E63DB"/>
    <w:rsid w:val="002E7554"/>
    <w:rsid w:val="002E7801"/>
    <w:rsid w:val="002E7BBF"/>
    <w:rsid w:val="002F0843"/>
    <w:rsid w:val="002F0EAB"/>
    <w:rsid w:val="002F220B"/>
    <w:rsid w:val="002F2B7F"/>
    <w:rsid w:val="002F5C4C"/>
    <w:rsid w:val="002F608C"/>
    <w:rsid w:val="002F63A4"/>
    <w:rsid w:val="00300B69"/>
    <w:rsid w:val="00301017"/>
    <w:rsid w:val="00303CE7"/>
    <w:rsid w:val="00303D96"/>
    <w:rsid w:val="00304AAE"/>
    <w:rsid w:val="00304D4E"/>
    <w:rsid w:val="0030568B"/>
    <w:rsid w:val="003061BB"/>
    <w:rsid w:val="00306887"/>
    <w:rsid w:val="00310CD8"/>
    <w:rsid w:val="003112BA"/>
    <w:rsid w:val="003114CE"/>
    <w:rsid w:val="00312037"/>
    <w:rsid w:val="00312079"/>
    <w:rsid w:val="003123DE"/>
    <w:rsid w:val="00312633"/>
    <w:rsid w:val="0031323C"/>
    <w:rsid w:val="00313820"/>
    <w:rsid w:val="003142D5"/>
    <w:rsid w:val="00315137"/>
    <w:rsid w:val="003153A9"/>
    <w:rsid w:val="00315775"/>
    <w:rsid w:val="0031584A"/>
    <w:rsid w:val="00316136"/>
    <w:rsid w:val="00316E16"/>
    <w:rsid w:val="003172A7"/>
    <w:rsid w:val="00317782"/>
    <w:rsid w:val="00317FDF"/>
    <w:rsid w:val="003223A9"/>
    <w:rsid w:val="00322A6B"/>
    <w:rsid w:val="00322FC4"/>
    <w:rsid w:val="003231FC"/>
    <w:rsid w:val="00323BC8"/>
    <w:rsid w:val="003242FD"/>
    <w:rsid w:val="0032439C"/>
    <w:rsid w:val="0032668A"/>
    <w:rsid w:val="00326ACE"/>
    <w:rsid w:val="00326EF1"/>
    <w:rsid w:val="00327919"/>
    <w:rsid w:val="003312C8"/>
    <w:rsid w:val="003321CF"/>
    <w:rsid w:val="0033333F"/>
    <w:rsid w:val="003340EC"/>
    <w:rsid w:val="0033439B"/>
    <w:rsid w:val="00334B5B"/>
    <w:rsid w:val="0033685F"/>
    <w:rsid w:val="00337BB3"/>
    <w:rsid w:val="00337BF0"/>
    <w:rsid w:val="003403D7"/>
    <w:rsid w:val="0034222D"/>
    <w:rsid w:val="00343054"/>
    <w:rsid w:val="003437D4"/>
    <w:rsid w:val="00343A8C"/>
    <w:rsid w:val="00343BF9"/>
    <w:rsid w:val="0034461F"/>
    <w:rsid w:val="0034486C"/>
    <w:rsid w:val="0034503B"/>
    <w:rsid w:val="0034505E"/>
    <w:rsid w:val="00346A56"/>
    <w:rsid w:val="00351100"/>
    <w:rsid w:val="00352C74"/>
    <w:rsid w:val="00353616"/>
    <w:rsid w:val="00353DCF"/>
    <w:rsid w:val="0035563C"/>
    <w:rsid w:val="00356658"/>
    <w:rsid w:val="00356B37"/>
    <w:rsid w:val="00356D25"/>
    <w:rsid w:val="003601D3"/>
    <w:rsid w:val="00360A80"/>
    <w:rsid w:val="00360BC8"/>
    <w:rsid w:val="003612BE"/>
    <w:rsid w:val="00361B2C"/>
    <w:rsid w:val="0036211C"/>
    <w:rsid w:val="003625C1"/>
    <w:rsid w:val="003647CA"/>
    <w:rsid w:val="003648A7"/>
    <w:rsid w:val="003656E3"/>
    <w:rsid w:val="003659C2"/>
    <w:rsid w:val="00367AE5"/>
    <w:rsid w:val="00370753"/>
    <w:rsid w:val="00370C07"/>
    <w:rsid w:val="00371826"/>
    <w:rsid w:val="00371EAA"/>
    <w:rsid w:val="003731C6"/>
    <w:rsid w:val="0037370B"/>
    <w:rsid w:val="00373EB1"/>
    <w:rsid w:val="0037457D"/>
    <w:rsid w:val="00375222"/>
    <w:rsid w:val="00375475"/>
    <w:rsid w:val="00375990"/>
    <w:rsid w:val="00375F16"/>
    <w:rsid w:val="00376190"/>
    <w:rsid w:val="00376C7E"/>
    <w:rsid w:val="00376C9D"/>
    <w:rsid w:val="003776B8"/>
    <w:rsid w:val="00381A2D"/>
    <w:rsid w:val="00381E3C"/>
    <w:rsid w:val="003836E5"/>
    <w:rsid w:val="00384A46"/>
    <w:rsid w:val="00384DF2"/>
    <w:rsid w:val="00385430"/>
    <w:rsid w:val="003871C3"/>
    <w:rsid w:val="00387664"/>
    <w:rsid w:val="00387ABF"/>
    <w:rsid w:val="0039009B"/>
    <w:rsid w:val="0039037C"/>
    <w:rsid w:val="003920A4"/>
    <w:rsid w:val="0039289E"/>
    <w:rsid w:val="00393518"/>
    <w:rsid w:val="003938C2"/>
    <w:rsid w:val="003944F1"/>
    <w:rsid w:val="00394AD0"/>
    <w:rsid w:val="00395362"/>
    <w:rsid w:val="003958AB"/>
    <w:rsid w:val="00395EC0"/>
    <w:rsid w:val="003976DC"/>
    <w:rsid w:val="003A150B"/>
    <w:rsid w:val="003A1EE2"/>
    <w:rsid w:val="003A23FC"/>
    <w:rsid w:val="003A24FB"/>
    <w:rsid w:val="003A2767"/>
    <w:rsid w:val="003A2AD9"/>
    <w:rsid w:val="003A2BB1"/>
    <w:rsid w:val="003A3E02"/>
    <w:rsid w:val="003A4310"/>
    <w:rsid w:val="003A6501"/>
    <w:rsid w:val="003A660B"/>
    <w:rsid w:val="003A77CD"/>
    <w:rsid w:val="003B05C7"/>
    <w:rsid w:val="003B0814"/>
    <w:rsid w:val="003B1F08"/>
    <w:rsid w:val="003B4128"/>
    <w:rsid w:val="003B46A1"/>
    <w:rsid w:val="003B570F"/>
    <w:rsid w:val="003B5A29"/>
    <w:rsid w:val="003B5D96"/>
    <w:rsid w:val="003B7654"/>
    <w:rsid w:val="003B77C5"/>
    <w:rsid w:val="003C084D"/>
    <w:rsid w:val="003C08DD"/>
    <w:rsid w:val="003C0A98"/>
    <w:rsid w:val="003C1C32"/>
    <w:rsid w:val="003C2E58"/>
    <w:rsid w:val="003C4E6D"/>
    <w:rsid w:val="003C4F54"/>
    <w:rsid w:val="003C5D1C"/>
    <w:rsid w:val="003C62FD"/>
    <w:rsid w:val="003C66D9"/>
    <w:rsid w:val="003C6A87"/>
    <w:rsid w:val="003C6C88"/>
    <w:rsid w:val="003C6FB2"/>
    <w:rsid w:val="003C7837"/>
    <w:rsid w:val="003D02E1"/>
    <w:rsid w:val="003D1902"/>
    <w:rsid w:val="003D1A6E"/>
    <w:rsid w:val="003D2332"/>
    <w:rsid w:val="003D29E6"/>
    <w:rsid w:val="003D3566"/>
    <w:rsid w:val="003D4AE9"/>
    <w:rsid w:val="003D4BB3"/>
    <w:rsid w:val="003D5D44"/>
    <w:rsid w:val="003D711F"/>
    <w:rsid w:val="003E0169"/>
    <w:rsid w:val="003E1AD8"/>
    <w:rsid w:val="003E3591"/>
    <w:rsid w:val="003E3726"/>
    <w:rsid w:val="003E407B"/>
    <w:rsid w:val="003E43A6"/>
    <w:rsid w:val="003E49DD"/>
    <w:rsid w:val="003E5305"/>
    <w:rsid w:val="003E5FF5"/>
    <w:rsid w:val="003E615E"/>
    <w:rsid w:val="003E6919"/>
    <w:rsid w:val="003E6F86"/>
    <w:rsid w:val="003E7308"/>
    <w:rsid w:val="003F0310"/>
    <w:rsid w:val="003F04E4"/>
    <w:rsid w:val="003F212E"/>
    <w:rsid w:val="003F2C5F"/>
    <w:rsid w:val="003F2F84"/>
    <w:rsid w:val="003F62AC"/>
    <w:rsid w:val="003F687D"/>
    <w:rsid w:val="003F6B61"/>
    <w:rsid w:val="003F6D25"/>
    <w:rsid w:val="00402054"/>
    <w:rsid w:val="004031E1"/>
    <w:rsid w:val="00404079"/>
    <w:rsid w:val="004053A3"/>
    <w:rsid w:val="00405519"/>
    <w:rsid w:val="00405610"/>
    <w:rsid w:val="00407659"/>
    <w:rsid w:val="00407868"/>
    <w:rsid w:val="00410666"/>
    <w:rsid w:val="00411C0F"/>
    <w:rsid w:val="00411E3E"/>
    <w:rsid w:val="0041555B"/>
    <w:rsid w:val="004156DF"/>
    <w:rsid w:val="00415DB4"/>
    <w:rsid w:val="00416B27"/>
    <w:rsid w:val="00421A6D"/>
    <w:rsid w:val="004224BA"/>
    <w:rsid w:val="0042365B"/>
    <w:rsid w:val="00424605"/>
    <w:rsid w:val="0042570C"/>
    <w:rsid w:val="0042583C"/>
    <w:rsid w:val="004266EF"/>
    <w:rsid w:val="0042737E"/>
    <w:rsid w:val="0042772D"/>
    <w:rsid w:val="00432D02"/>
    <w:rsid w:val="00434224"/>
    <w:rsid w:val="0043432C"/>
    <w:rsid w:val="00435F52"/>
    <w:rsid w:val="004366F1"/>
    <w:rsid w:val="00436991"/>
    <w:rsid w:val="00440DC1"/>
    <w:rsid w:val="004412B9"/>
    <w:rsid w:val="00441F3B"/>
    <w:rsid w:val="00442DCA"/>
    <w:rsid w:val="00444316"/>
    <w:rsid w:val="00444360"/>
    <w:rsid w:val="00445A20"/>
    <w:rsid w:val="004461A0"/>
    <w:rsid w:val="00446D69"/>
    <w:rsid w:val="00450328"/>
    <w:rsid w:val="0045181F"/>
    <w:rsid w:val="0045310C"/>
    <w:rsid w:val="00455A19"/>
    <w:rsid w:val="00455D7A"/>
    <w:rsid w:val="00456DF0"/>
    <w:rsid w:val="00457CCC"/>
    <w:rsid w:val="004610B3"/>
    <w:rsid w:val="004623B5"/>
    <w:rsid w:val="00462935"/>
    <w:rsid w:val="004653C6"/>
    <w:rsid w:val="00465835"/>
    <w:rsid w:val="0046611B"/>
    <w:rsid w:val="00467194"/>
    <w:rsid w:val="0047113B"/>
    <w:rsid w:val="00471646"/>
    <w:rsid w:val="004731A6"/>
    <w:rsid w:val="0047385C"/>
    <w:rsid w:val="00473C55"/>
    <w:rsid w:val="00473E8F"/>
    <w:rsid w:val="00474919"/>
    <w:rsid w:val="00475B17"/>
    <w:rsid w:val="00475E41"/>
    <w:rsid w:val="0047798F"/>
    <w:rsid w:val="004807E6"/>
    <w:rsid w:val="00480F6F"/>
    <w:rsid w:val="00481048"/>
    <w:rsid w:val="004812BC"/>
    <w:rsid w:val="00481988"/>
    <w:rsid w:val="0048340D"/>
    <w:rsid w:val="00483776"/>
    <w:rsid w:val="00483997"/>
    <w:rsid w:val="00485D48"/>
    <w:rsid w:val="0048624A"/>
    <w:rsid w:val="004863E0"/>
    <w:rsid w:val="0048773E"/>
    <w:rsid w:val="0048785B"/>
    <w:rsid w:val="00487AEC"/>
    <w:rsid w:val="00490BE4"/>
    <w:rsid w:val="0049131E"/>
    <w:rsid w:val="004923B9"/>
    <w:rsid w:val="00492648"/>
    <w:rsid w:val="00492989"/>
    <w:rsid w:val="0049330B"/>
    <w:rsid w:val="00493E03"/>
    <w:rsid w:val="00494391"/>
    <w:rsid w:val="004961DA"/>
    <w:rsid w:val="00497861"/>
    <w:rsid w:val="004A0C1D"/>
    <w:rsid w:val="004A1648"/>
    <w:rsid w:val="004A19B0"/>
    <w:rsid w:val="004A2367"/>
    <w:rsid w:val="004A34D4"/>
    <w:rsid w:val="004A4083"/>
    <w:rsid w:val="004A5F9A"/>
    <w:rsid w:val="004A61CD"/>
    <w:rsid w:val="004A63F4"/>
    <w:rsid w:val="004A6607"/>
    <w:rsid w:val="004A7C48"/>
    <w:rsid w:val="004B02F2"/>
    <w:rsid w:val="004B0BE3"/>
    <w:rsid w:val="004B0EE0"/>
    <w:rsid w:val="004B1271"/>
    <w:rsid w:val="004B1348"/>
    <w:rsid w:val="004B14D3"/>
    <w:rsid w:val="004B32E4"/>
    <w:rsid w:val="004B3530"/>
    <w:rsid w:val="004B77AD"/>
    <w:rsid w:val="004B7A7D"/>
    <w:rsid w:val="004B7E87"/>
    <w:rsid w:val="004C0926"/>
    <w:rsid w:val="004C0CAA"/>
    <w:rsid w:val="004C19FC"/>
    <w:rsid w:val="004C28F8"/>
    <w:rsid w:val="004C2EBD"/>
    <w:rsid w:val="004C3B0F"/>
    <w:rsid w:val="004C3E53"/>
    <w:rsid w:val="004C4E54"/>
    <w:rsid w:val="004C5592"/>
    <w:rsid w:val="004C5A70"/>
    <w:rsid w:val="004C5B81"/>
    <w:rsid w:val="004C5D64"/>
    <w:rsid w:val="004C5F2A"/>
    <w:rsid w:val="004C6B7B"/>
    <w:rsid w:val="004D0151"/>
    <w:rsid w:val="004D0B8E"/>
    <w:rsid w:val="004D0DBC"/>
    <w:rsid w:val="004D11C8"/>
    <w:rsid w:val="004D19D8"/>
    <w:rsid w:val="004D2734"/>
    <w:rsid w:val="004D3667"/>
    <w:rsid w:val="004D3CBC"/>
    <w:rsid w:val="004D411C"/>
    <w:rsid w:val="004D4C6A"/>
    <w:rsid w:val="004D63C3"/>
    <w:rsid w:val="004D791E"/>
    <w:rsid w:val="004D7A0F"/>
    <w:rsid w:val="004D7A20"/>
    <w:rsid w:val="004E0B2A"/>
    <w:rsid w:val="004E2146"/>
    <w:rsid w:val="004E256A"/>
    <w:rsid w:val="004E2CD6"/>
    <w:rsid w:val="004E36BA"/>
    <w:rsid w:val="004E3BBB"/>
    <w:rsid w:val="004E3E7C"/>
    <w:rsid w:val="004E484A"/>
    <w:rsid w:val="004E591A"/>
    <w:rsid w:val="004E5EEE"/>
    <w:rsid w:val="004F29F9"/>
    <w:rsid w:val="004F2F66"/>
    <w:rsid w:val="004F30B8"/>
    <w:rsid w:val="004F4D1D"/>
    <w:rsid w:val="004F513F"/>
    <w:rsid w:val="004F55E7"/>
    <w:rsid w:val="004F5939"/>
    <w:rsid w:val="004F5E94"/>
    <w:rsid w:val="00500FD0"/>
    <w:rsid w:val="00501782"/>
    <w:rsid w:val="00502CD8"/>
    <w:rsid w:val="00504779"/>
    <w:rsid w:val="005047E3"/>
    <w:rsid w:val="00513683"/>
    <w:rsid w:val="00514409"/>
    <w:rsid w:val="00514B95"/>
    <w:rsid w:val="00514CAB"/>
    <w:rsid w:val="00515D8D"/>
    <w:rsid w:val="00516355"/>
    <w:rsid w:val="00517925"/>
    <w:rsid w:val="00520D62"/>
    <w:rsid w:val="00521B47"/>
    <w:rsid w:val="005230B5"/>
    <w:rsid w:val="00524514"/>
    <w:rsid w:val="00524901"/>
    <w:rsid w:val="00524E67"/>
    <w:rsid w:val="0052560D"/>
    <w:rsid w:val="00526983"/>
    <w:rsid w:val="005323D5"/>
    <w:rsid w:val="00533D5F"/>
    <w:rsid w:val="00534A9D"/>
    <w:rsid w:val="00534AB9"/>
    <w:rsid w:val="005367B8"/>
    <w:rsid w:val="00537431"/>
    <w:rsid w:val="005400E2"/>
    <w:rsid w:val="00543860"/>
    <w:rsid w:val="00543E8D"/>
    <w:rsid w:val="0054435C"/>
    <w:rsid w:val="00545801"/>
    <w:rsid w:val="00545F5B"/>
    <w:rsid w:val="00547476"/>
    <w:rsid w:val="00547AC6"/>
    <w:rsid w:val="00547DAB"/>
    <w:rsid w:val="00547DC0"/>
    <w:rsid w:val="005508A0"/>
    <w:rsid w:val="00551018"/>
    <w:rsid w:val="0055110E"/>
    <w:rsid w:val="00551740"/>
    <w:rsid w:val="005531B2"/>
    <w:rsid w:val="005535B4"/>
    <w:rsid w:val="005535E9"/>
    <w:rsid w:val="00554D2C"/>
    <w:rsid w:val="00555AAD"/>
    <w:rsid w:val="0055793B"/>
    <w:rsid w:val="00560B64"/>
    <w:rsid w:val="005627C8"/>
    <w:rsid w:val="00564C4B"/>
    <w:rsid w:val="00565B9A"/>
    <w:rsid w:val="00566412"/>
    <w:rsid w:val="00566CD3"/>
    <w:rsid w:val="0056753A"/>
    <w:rsid w:val="00567BA0"/>
    <w:rsid w:val="005700F8"/>
    <w:rsid w:val="0057050B"/>
    <w:rsid w:val="00570F6B"/>
    <w:rsid w:val="005723E5"/>
    <w:rsid w:val="0057288B"/>
    <w:rsid w:val="00573CFF"/>
    <w:rsid w:val="00573D4B"/>
    <w:rsid w:val="005745F3"/>
    <w:rsid w:val="005749E5"/>
    <w:rsid w:val="00574EC3"/>
    <w:rsid w:val="00574F2A"/>
    <w:rsid w:val="00575C22"/>
    <w:rsid w:val="00582DBD"/>
    <w:rsid w:val="00582E9C"/>
    <w:rsid w:val="0058300F"/>
    <w:rsid w:val="00583D39"/>
    <w:rsid w:val="00584186"/>
    <w:rsid w:val="005842E6"/>
    <w:rsid w:val="005844DF"/>
    <w:rsid w:val="0058566A"/>
    <w:rsid w:val="00586757"/>
    <w:rsid w:val="00586C96"/>
    <w:rsid w:val="00586E45"/>
    <w:rsid w:val="00587A6A"/>
    <w:rsid w:val="00587E61"/>
    <w:rsid w:val="00587E77"/>
    <w:rsid w:val="0059266F"/>
    <w:rsid w:val="00592700"/>
    <w:rsid w:val="00592CB7"/>
    <w:rsid w:val="00593E08"/>
    <w:rsid w:val="00594782"/>
    <w:rsid w:val="00595B69"/>
    <w:rsid w:val="005966CF"/>
    <w:rsid w:val="00596BFF"/>
    <w:rsid w:val="00596DC8"/>
    <w:rsid w:val="00596EA7"/>
    <w:rsid w:val="005A1A9E"/>
    <w:rsid w:val="005A3FEC"/>
    <w:rsid w:val="005A4B88"/>
    <w:rsid w:val="005A4E39"/>
    <w:rsid w:val="005A4F36"/>
    <w:rsid w:val="005A5331"/>
    <w:rsid w:val="005A5B72"/>
    <w:rsid w:val="005A62EB"/>
    <w:rsid w:val="005A63CE"/>
    <w:rsid w:val="005A67BC"/>
    <w:rsid w:val="005B2214"/>
    <w:rsid w:val="005B30C0"/>
    <w:rsid w:val="005B3979"/>
    <w:rsid w:val="005B3E0F"/>
    <w:rsid w:val="005B579A"/>
    <w:rsid w:val="005B57A3"/>
    <w:rsid w:val="005B57C7"/>
    <w:rsid w:val="005B61E5"/>
    <w:rsid w:val="005B6D72"/>
    <w:rsid w:val="005B6F2B"/>
    <w:rsid w:val="005B7098"/>
    <w:rsid w:val="005B7C99"/>
    <w:rsid w:val="005C04B5"/>
    <w:rsid w:val="005C38AA"/>
    <w:rsid w:val="005C496A"/>
    <w:rsid w:val="005C4A08"/>
    <w:rsid w:val="005C5045"/>
    <w:rsid w:val="005C715E"/>
    <w:rsid w:val="005C74FD"/>
    <w:rsid w:val="005D1B5D"/>
    <w:rsid w:val="005D1F5B"/>
    <w:rsid w:val="005D2C26"/>
    <w:rsid w:val="005D2F69"/>
    <w:rsid w:val="005D3071"/>
    <w:rsid w:val="005D66E0"/>
    <w:rsid w:val="005D6C61"/>
    <w:rsid w:val="005D6F1A"/>
    <w:rsid w:val="005D7CA6"/>
    <w:rsid w:val="005E038C"/>
    <w:rsid w:val="005E0F1F"/>
    <w:rsid w:val="005E16C0"/>
    <w:rsid w:val="005E4099"/>
    <w:rsid w:val="005E513A"/>
    <w:rsid w:val="005E54CB"/>
    <w:rsid w:val="005E6638"/>
    <w:rsid w:val="005E6B6C"/>
    <w:rsid w:val="005E743D"/>
    <w:rsid w:val="005E7BA8"/>
    <w:rsid w:val="005F16B6"/>
    <w:rsid w:val="005F1849"/>
    <w:rsid w:val="005F235C"/>
    <w:rsid w:val="005F33E2"/>
    <w:rsid w:val="005F357A"/>
    <w:rsid w:val="005F5559"/>
    <w:rsid w:val="005F5EA9"/>
    <w:rsid w:val="006000B0"/>
    <w:rsid w:val="00600D2E"/>
    <w:rsid w:val="00600F74"/>
    <w:rsid w:val="0060178B"/>
    <w:rsid w:val="006037CC"/>
    <w:rsid w:val="00605C36"/>
    <w:rsid w:val="00606428"/>
    <w:rsid w:val="006065FB"/>
    <w:rsid w:val="006110B8"/>
    <w:rsid w:val="00612632"/>
    <w:rsid w:val="00612866"/>
    <w:rsid w:val="00612FE3"/>
    <w:rsid w:val="00613497"/>
    <w:rsid w:val="006135BA"/>
    <w:rsid w:val="00613607"/>
    <w:rsid w:val="00613BD6"/>
    <w:rsid w:val="006149E5"/>
    <w:rsid w:val="006203E5"/>
    <w:rsid w:val="0062194B"/>
    <w:rsid w:val="00621FA4"/>
    <w:rsid w:val="0062504F"/>
    <w:rsid w:val="0062561B"/>
    <w:rsid w:val="00626F6E"/>
    <w:rsid w:val="00630675"/>
    <w:rsid w:val="006314A6"/>
    <w:rsid w:val="00631CB4"/>
    <w:rsid w:val="00632D02"/>
    <w:rsid w:val="00632D11"/>
    <w:rsid w:val="006331CD"/>
    <w:rsid w:val="00635E4C"/>
    <w:rsid w:val="006370A0"/>
    <w:rsid w:val="006370D7"/>
    <w:rsid w:val="00637484"/>
    <w:rsid w:val="00644D68"/>
    <w:rsid w:val="006464D8"/>
    <w:rsid w:val="00646638"/>
    <w:rsid w:val="00646EA1"/>
    <w:rsid w:val="006475F5"/>
    <w:rsid w:val="006479CD"/>
    <w:rsid w:val="00651460"/>
    <w:rsid w:val="00651B2E"/>
    <w:rsid w:val="00652FA2"/>
    <w:rsid w:val="0065341A"/>
    <w:rsid w:val="006537FD"/>
    <w:rsid w:val="00654070"/>
    <w:rsid w:val="00656B5C"/>
    <w:rsid w:val="0066061C"/>
    <w:rsid w:val="006607EA"/>
    <w:rsid w:val="00661C82"/>
    <w:rsid w:val="00661D8B"/>
    <w:rsid w:val="006632D7"/>
    <w:rsid w:val="006634D7"/>
    <w:rsid w:val="00664C35"/>
    <w:rsid w:val="00665DA3"/>
    <w:rsid w:val="006666E5"/>
    <w:rsid w:val="00666E7B"/>
    <w:rsid w:val="0066751D"/>
    <w:rsid w:val="0067023A"/>
    <w:rsid w:val="00671651"/>
    <w:rsid w:val="006718F7"/>
    <w:rsid w:val="0067196D"/>
    <w:rsid w:val="0067309A"/>
    <w:rsid w:val="00673756"/>
    <w:rsid w:val="00674C7D"/>
    <w:rsid w:val="00674D6C"/>
    <w:rsid w:val="00674FBC"/>
    <w:rsid w:val="00674FE6"/>
    <w:rsid w:val="00676141"/>
    <w:rsid w:val="00676A65"/>
    <w:rsid w:val="00676B74"/>
    <w:rsid w:val="00680EC8"/>
    <w:rsid w:val="00681D42"/>
    <w:rsid w:val="0068335A"/>
    <w:rsid w:val="006836AA"/>
    <w:rsid w:val="00684BAA"/>
    <w:rsid w:val="00685231"/>
    <w:rsid w:val="00685381"/>
    <w:rsid w:val="00685ECB"/>
    <w:rsid w:val="0068693C"/>
    <w:rsid w:val="00691FD7"/>
    <w:rsid w:val="00693108"/>
    <w:rsid w:val="00693D17"/>
    <w:rsid w:val="006955F3"/>
    <w:rsid w:val="00696835"/>
    <w:rsid w:val="0069705A"/>
    <w:rsid w:val="00697D1D"/>
    <w:rsid w:val="006A12FF"/>
    <w:rsid w:val="006A1340"/>
    <w:rsid w:val="006A27C7"/>
    <w:rsid w:val="006A6312"/>
    <w:rsid w:val="006A6B9A"/>
    <w:rsid w:val="006A6C5C"/>
    <w:rsid w:val="006A72E1"/>
    <w:rsid w:val="006A74E7"/>
    <w:rsid w:val="006B0499"/>
    <w:rsid w:val="006B0D79"/>
    <w:rsid w:val="006B2AE3"/>
    <w:rsid w:val="006B4432"/>
    <w:rsid w:val="006B526E"/>
    <w:rsid w:val="006B5C67"/>
    <w:rsid w:val="006B7F0B"/>
    <w:rsid w:val="006C011E"/>
    <w:rsid w:val="006C018F"/>
    <w:rsid w:val="006C075A"/>
    <w:rsid w:val="006C11DD"/>
    <w:rsid w:val="006C748B"/>
    <w:rsid w:val="006D04B9"/>
    <w:rsid w:val="006D602A"/>
    <w:rsid w:val="006D69C0"/>
    <w:rsid w:val="006D7DAC"/>
    <w:rsid w:val="006E0F9A"/>
    <w:rsid w:val="006E1A2B"/>
    <w:rsid w:val="006E1B18"/>
    <w:rsid w:val="006E2F87"/>
    <w:rsid w:val="006E388B"/>
    <w:rsid w:val="006F013D"/>
    <w:rsid w:val="006F085E"/>
    <w:rsid w:val="006F1D7D"/>
    <w:rsid w:val="006F29BC"/>
    <w:rsid w:val="006F2E81"/>
    <w:rsid w:val="006F33E8"/>
    <w:rsid w:val="006F4B6D"/>
    <w:rsid w:val="006F4EA1"/>
    <w:rsid w:val="006F6D2A"/>
    <w:rsid w:val="006F740D"/>
    <w:rsid w:val="007020AB"/>
    <w:rsid w:val="00702B17"/>
    <w:rsid w:val="0070309A"/>
    <w:rsid w:val="0070439B"/>
    <w:rsid w:val="00704574"/>
    <w:rsid w:val="0070563A"/>
    <w:rsid w:val="007061D3"/>
    <w:rsid w:val="007072D3"/>
    <w:rsid w:val="00707FEE"/>
    <w:rsid w:val="00711066"/>
    <w:rsid w:val="00711253"/>
    <w:rsid w:val="007126DC"/>
    <w:rsid w:val="007128FE"/>
    <w:rsid w:val="00715DBB"/>
    <w:rsid w:val="00720480"/>
    <w:rsid w:val="00723BA1"/>
    <w:rsid w:val="00724BE2"/>
    <w:rsid w:val="0072552F"/>
    <w:rsid w:val="007260A0"/>
    <w:rsid w:val="00726A81"/>
    <w:rsid w:val="00727263"/>
    <w:rsid w:val="00727906"/>
    <w:rsid w:val="00730253"/>
    <w:rsid w:val="007311AE"/>
    <w:rsid w:val="007313E6"/>
    <w:rsid w:val="00733F0E"/>
    <w:rsid w:val="00734227"/>
    <w:rsid w:val="007405D8"/>
    <w:rsid w:val="0074161A"/>
    <w:rsid w:val="0074239F"/>
    <w:rsid w:val="00742A61"/>
    <w:rsid w:val="007438FE"/>
    <w:rsid w:val="00745658"/>
    <w:rsid w:val="00745CBB"/>
    <w:rsid w:val="00746910"/>
    <w:rsid w:val="00746985"/>
    <w:rsid w:val="00746D36"/>
    <w:rsid w:val="0074750D"/>
    <w:rsid w:val="00750277"/>
    <w:rsid w:val="0075061F"/>
    <w:rsid w:val="007529E2"/>
    <w:rsid w:val="0075324C"/>
    <w:rsid w:val="00753CEF"/>
    <w:rsid w:val="00754CC6"/>
    <w:rsid w:val="00755685"/>
    <w:rsid w:val="00755EA1"/>
    <w:rsid w:val="0076026D"/>
    <w:rsid w:val="007608E7"/>
    <w:rsid w:val="00760F29"/>
    <w:rsid w:val="007615FF"/>
    <w:rsid w:val="00761711"/>
    <w:rsid w:val="007629FA"/>
    <w:rsid w:val="00762B24"/>
    <w:rsid w:val="007634FC"/>
    <w:rsid w:val="0076376D"/>
    <w:rsid w:val="00764694"/>
    <w:rsid w:val="00766807"/>
    <w:rsid w:val="00766A80"/>
    <w:rsid w:val="0077019E"/>
    <w:rsid w:val="00771046"/>
    <w:rsid w:val="007712BD"/>
    <w:rsid w:val="00771960"/>
    <w:rsid w:val="007724E8"/>
    <w:rsid w:val="00772F56"/>
    <w:rsid w:val="00773039"/>
    <w:rsid w:val="00774231"/>
    <w:rsid w:val="00774279"/>
    <w:rsid w:val="007745C5"/>
    <w:rsid w:val="00774A9F"/>
    <w:rsid w:val="00775620"/>
    <w:rsid w:val="00776035"/>
    <w:rsid w:val="0077608D"/>
    <w:rsid w:val="00776191"/>
    <w:rsid w:val="007774A9"/>
    <w:rsid w:val="00777923"/>
    <w:rsid w:val="007819C5"/>
    <w:rsid w:val="00781EC7"/>
    <w:rsid w:val="0078377F"/>
    <w:rsid w:val="007838CF"/>
    <w:rsid w:val="00783EE9"/>
    <w:rsid w:val="00784689"/>
    <w:rsid w:val="00784AC5"/>
    <w:rsid w:val="00787D89"/>
    <w:rsid w:val="0079117B"/>
    <w:rsid w:val="0079388F"/>
    <w:rsid w:val="00793A9B"/>
    <w:rsid w:val="00794523"/>
    <w:rsid w:val="00794C3F"/>
    <w:rsid w:val="00795BDA"/>
    <w:rsid w:val="00795FD5"/>
    <w:rsid w:val="007978AA"/>
    <w:rsid w:val="007A001A"/>
    <w:rsid w:val="007A0304"/>
    <w:rsid w:val="007A16B0"/>
    <w:rsid w:val="007A215C"/>
    <w:rsid w:val="007A32FB"/>
    <w:rsid w:val="007A3A74"/>
    <w:rsid w:val="007A3DD4"/>
    <w:rsid w:val="007A3E0B"/>
    <w:rsid w:val="007A4251"/>
    <w:rsid w:val="007A6BD2"/>
    <w:rsid w:val="007A722D"/>
    <w:rsid w:val="007A7602"/>
    <w:rsid w:val="007A7CE9"/>
    <w:rsid w:val="007A7D03"/>
    <w:rsid w:val="007B0401"/>
    <w:rsid w:val="007B05C0"/>
    <w:rsid w:val="007B0BD3"/>
    <w:rsid w:val="007B1B7B"/>
    <w:rsid w:val="007B23F2"/>
    <w:rsid w:val="007B3258"/>
    <w:rsid w:val="007B37DE"/>
    <w:rsid w:val="007B4A09"/>
    <w:rsid w:val="007B6D61"/>
    <w:rsid w:val="007C1F42"/>
    <w:rsid w:val="007C431C"/>
    <w:rsid w:val="007C656F"/>
    <w:rsid w:val="007C67C5"/>
    <w:rsid w:val="007C7DD6"/>
    <w:rsid w:val="007C7EF2"/>
    <w:rsid w:val="007D1B26"/>
    <w:rsid w:val="007D2A94"/>
    <w:rsid w:val="007D3B63"/>
    <w:rsid w:val="007D41A6"/>
    <w:rsid w:val="007D4597"/>
    <w:rsid w:val="007D50F1"/>
    <w:rsid w:val="007D5827"/>
    <w:rsid w:val="007D5A78"/>
    <w:rsid w:val="007D6566"/>
    <w:rsid w:val="007D6C8D"/>
    <w:rsid w:val="007D6F47"/>
    <w:rsid w:val="007D7E77"/>
    <w:rsid w:val="007E13C2"/>
    <w:rsid w:val="007E14BF"/>
    <w:rsid w:val="007E2339"/>
    <w:rsid w:val="007E3A9A"/>
    <w:rsid w:val="007E4EAA"/>
    <w:rsid w:val="007F00BD"/>
    <w:rsid w:val="007F106A"/>
    <w:rsid w:val="007F192F"/>
    <w:rsid w:val="007F1C01"/>
    <w:rsid w:val="007F20BD"/>
    <w:rsid w:val="007F2EF5"/>
    <w:rsid w:val="007F3507"/>
    <w:rsid w:val="007F36FC"/>
    <w:rsid w:val="007F3BE4"/>
    <w:rsid w:val="007F3C23"/>
    <w:rsid w:val="007F4A1C"/>
    <w:rsid w:val="007F4B90"/>
    <w:rsid w:val="007F57B9"/>
    <w:rsid w:val="007F58A6"/>
    <w:rsid w:val="007F5B23"/>
    <w:rsid w:val="007F6024"/>
    <w:rsid w:val="007F6B0E"/>
    <w:rsid w:val="007F6CE7"/>
    <w:rsid w:val="007F7367"/>
    <w:rsid w:val="00800170"/>
    <w:rsid w:val="00800B4D"/>
    <w:rsid w:val="00800D40"/>
    <w:rsid w:val="008020C1"/>
    <w:rsid w:val="00803777"/>
    <w:rsid w:val="00803871"/>
    <w:rsid w:val="00804B04"/>
    <w:rsid w:val="00805034"/>
    <w:rsid w:val="0080511B"/>
    <w:rsid w:val="008053AD"/>
    <w:rsid w:val="00807FAB"/>
    <w:rsid w:val="00810945"/>
    <w:rsid w:val="00811988"/>
    <w:rsid w:val="0081226C"/>
    <w:rsid w:val="00814174"/>
    <w:rsid w:val="008147D2"/>
    <w:rsid w:val="008164FA"/>
    <w:rsid w:val="0081774E"/>
    <w:rsid w:val="008216A2"/>
    <w:rsid w:val="0082187F"/>
    <w:rsid w:val="008246D3"/>
    <w:rsid w:val="00824E2E"/>
    <w:rsid w:val="00826072"/>
    <w:rsid w:val="008265AA"/>
    <w:rsid w:val="008270FB"/>
    <w:rsid w:val="0082794E"/>
    <w:rsid w:val="008304CD"/>
    <w:rsid w:val="00830505"/>
    <w:rsid w:val="0083413B"/>
    <w:rsid w:val="008350D4"/>
    <w:rsid w:val="00835CB8"/>
    <w:rsid w:val="008364BF"/>
    <w:rsid w:val="00836985"/>
    <w:rsid w:val="00837F0C"/>
    <w:rsid w:val="008415B7"/>
    <w:rsid w:val="00841728"/>
    <w:rsid w:val="00842836"/>
    <w:rsid w:val="00843119"/>
    <w:rsid w:val="008443B7"/>
    <w:rsid w:val="008445A3"/>
    <w:rsid w:val="00844E66"/>
    <w:rsid w:val="0084541F"/>
    <w:rsid w:val="00845B8B"/>
    <w:rsid w:val="00845CC7"/>
    <w:rsid w:val="00845E3B"/>
    <w:rsid w:val="008461F8"/>
    <w:rsid w:val="00846396"/>
    <w:rsid w:val="0084708D"/>
    <w:rsid w:val="008475DB"/>
    <w:rsid w:val="00847D63"/>
    <w:rsid w:val="008509B0"/>
    <w:rsid w:val="00850F72"/>
    <w:rsid w:val="00851966"/>
    <w:rsid w:val="00851A2A"/>
    <w:rsid w:val="00851EA7"/>
    <w:rsid w:val="00852724"/>
    <w:rsid w:val="008527D0"/>
    <w:rsid w:val="00853406"/>
    <w:rsid w:val="00854532"/>
    <w:rsid w:val="008554D5"/>
    <w:rsid w:val="00855C0A"/>
    <w:rsid w:val="0086064B"/>
    <w:rsid w:val="008608F8"/>
    <w:rsid w:val="0086100F"/>
    <w:rsid w:val="0086112D"/>
    <w:rsid w:val="00861CA1"/>
    <w:rsid w:val="00864193"/>
    <w:rsid w:val="00865A90"/>
    <w:rsid w:val="00865E69"/>
    <w:rsid w:val="00865FD0"/>
    <w:rsid w:val="00867403"/>
    <w:rsid w:val="00867919"/>
    <w:rsid w:val="00870477"/>
    <w:rsid w:val="008713FD"/>
    <w:rsid w:val="00872301"/>
    <w:rsid w:val="00872C8C"/>
    <w:rsid w:val="00875235"/>
    <w:rsid w:val="0087733A"/>
    <w:rsid w:val="008808D8"/>
    <w:rsid w:val="00882019"/>
    <w:rsid w:val="00882DA0"/>
    <w:rsid w:val="008873DE"/>
    <w:rsid w:val="00887DF4"/>
    <w:rsid w:val="00890731"/>
    <w:rsid w:val="0089088E"/>
    <w:rsid w:val="00891876"/>
    <w:rsid w:val="00892475"/>
    <w:rsid w:val="00892513"/>
    <w:rsid w:val="0089466B"/>
    <w:rsid w:val="00894E7D"/>
    <w:rsid w:val="00895C8B"/>
    <w:rsid w:val="00895F5D"/>
    <w:rsid w:val="00896DA7"/>
    <w:rsid w:val="008A0267"/>
    <w:rsid w:val="008A187F"/>
    <w:rsid w:val="008A2B5B"/>
    <w:rsid w:val="008A371B"/>
    <w:rsid w:val="008A4411"/>
    <w:rsid w:val="008A5AC6"/>
    <w:rsid w:val="008A5DD8"/>
    <w:rsid w:val="008A5E25"/>
    <w:rsid w:val="008A5F8B"/>
    <w:rsid w:val="008A6163"/>
    <w:rsid w:val="008A65CB"/>
    <w:rsid w:val="008A6D3F"/>
    <w:rsid w:val="008A7CAC"/>
    <w:rsid w:val="008B04FD"/>
    <w:rsid w:val="008B0F31"/>
    <w:rsid w:val="008B10CB"/>
    <w:rsid w:val="008B12AA"/>
    <w:rsid w:val="008B2E7A"/>
    <w:rsid w:val="008B3CB9"/>
    <w:rsid w:val="008B4B11"/>
    <w:rsid w:val="008B4C04"/>
    <w:rsid w:val="008B596A"/>
    <w:rsid w:val="008B5F9B"/>
    <w:rsid w:val="008B66F9"/>
    <w:rsid w:val="008B70B5"/>
    <w:rsid w:val="008B7F09"/>
    <w:rsid w:val="008C01BB"/>
    <w:rsid w:val="008C07BB"/>
    <w:rsid w:val="008C08E3"/>
    <w:rsid w:val="008C1E13"/>
    <w:rsid w:val="008C21A0"/>
    <w:rsid w:val="008C2E7C"/>
    <w:rsid w:val="008C3E47"/>
    <w:rsid w:val="008C5593"/>
    <w:rsid w:val="008C6CFE"/>
    <w:rsid w:val="008C6E34"/>
    <w:rsid w:val="008C72DC"/>
    <w:rsid w:val="008C7554"/>
    <w:rsid w:val="008D16FB"/>
    <w:rsid w:val="008D24D0"/>
    <w:rsid w:val="008D2B3D"/>
    <w:rsid w:val="008D338B"/>
    <w:rsid w:val="008D37AD"/>
    <w:rsid w:val="008D727C"/>
    <w:rsid w:val="008D79AA"/>
    <w:rsid w:val="008D7C91"/>
    <w:rsid w:val="008E03D2"/>
    <w:rsid w:val="008E0422"/>
    <w:rsid w:val="008E07D0"/>
    <w:rsid w:val="008E144A"/>
    <w:rsid w:val="008E146E"/>
    <w:rsid w:val="008E1D9F"/>
    <w:rsid w:val="008E22D8"/>
    <w:rsid w:val="008E2841"/>
    <w:rsid w:val="008E2D5C"/>
    <w:rsid w:val="008E2DD2"/>
    <w:rsid w:val="008E3237"/>
    <w:rsid w:val="008E33F3"/>
    <w:rsid w:val="008E4592"/>
    <w:rsid w:val="008E69AC"/>
    <w:rsid w:val="008E6C7F"/>
    <w:rsid w:val="008E6F70"/>
    <w:rsid w:val="008F0136"/>
    <w:rsid w:val="008F091F"/>
    <w:rsid w:val="008F1E5E"/>
    <w:rsid w:val="008F235E"/>
    <w:rsid w:val="008F3DA9"/>
    <w:rsid w:val="008F6B53"/>
    <w:rsid w:val="008F7E7F"/>
    <w:rsid w:val="00900139"/>
    <w:rsid w:val="00900386"/>
    <w:rsid w:val="00901E3E"/>
    <w:rsid w:val="00902706"/>
    <w:rsid w:val="00902CA1"/>
    <w:rsid w:val="00903045"/>
    <w:rsid w:val="00904718"/>
    <w:rsid w:val="009062B1"/>
    <w:rsid w:val="0090637E"/>
    <w:rsid w:val="00910BB3"/>
    <w:rsid w:val="009114D3"/>
    <w:rsid w:val="0091191A"/>
    <w:rsid w:val="0091545C"/>
    <w:rsid w:val="0091597F"/>
    <w:rsid w:val="0091754D"/>
    <w:rsid w:val="00917734"/>
    <w:rsid w:val="00920281"/>
    <w:rsid w:val="00920736"/>
    <w:rsid w:val="00920AA3"/>
    <w:rsid w:val="00920B14"/>
    <w:rsid w:val="0092166B"/>
    <w:rsid w:val="00921C61"/>
    <w:rsid w:val="00921F85"/>
    <w:rsid w:val="00923076"/>
    <w:rsid w:val="0092372C"/>
    <w:rsid w:val="00923873"/>
    <w:rsid w:val="009238A4"/>
    <w:rsid w:val="00923A40"/>
    <w:rsid w:val="00924275"/>
    <w:rsid w:val="00925C48"/>
    <w:rsid w:val="0092630E"/>
    <w:rsid w:val="009263A6"/>
    <w:rsid w:val="0092663B"/>
    <w:rsid w:val="00927CC2"/>
    <w:rsid w:val="009305BE"/>
    <w:rsid w:val="00930C8D"/>
    <w:rsid w:val="00931B90"/>
    <w:rsid w:val="00931D55"/>
    <w:rsid w:val="00931F11"/>
    <w:rsid w:val="009321B4"/>
    <w:rsid w:val="009327A2"/>
    <w:rsid w:val="00933CED"/>
    <w:rsid w:val="009343FE"/>
    <w:rsid w:val="00934501"/>
    <w:rsid w:val="00936455"/>
    <w:rsid w:val="00936484"/>
    <w:rsid w:val="009367AD"/>
    <w:rsid w:val="00936EC8"/>
    <w:rsid w:val="00936FB6"/>
    <w:rsid w:val="00937562"/>
    <w:rsid w:val="00940508"/>
    <w:rsid w:val="00940CB3"/>
    <w:rsid w:val="00941B2F"/>
    <w:rsid w:val="0094220C"/>
    <w:rsid w:val="009430AE"/>
    <w:rsid w:val="00945AEA"/>
    <w:rsid w:val="009477BE"/>
    <w:rsid w:val="0095040B"/>
    <w:rsid w:val="0095090F"/>
    <w:rsid w:val="009517F9"/>
    <w:rsid w:val="00952061"/>
    <w:rsid w:val="00952A47"/>
    <w:rsid w:val="0095306C"/>
    <w:rsid w:val="009552A2"/>
    <w:rsid w:val="00955EF2"/>
    <w:rsid w:val="009567F4"/>
    <w:rsid w:val="009575A5"/>
    <w:rsid w:val="00957F6B"/>
    <w:rsid w:val="00960447"/>
    <w:rsid w:val="00961108"/>
    <w:rsid w:val="00961E5A"/>
    <w:rsid w:val="009626EE"/>
    <w:rsid w:val="00963EB7"/>
    <w:rsid w:val="009642EF"/>
    <w:rsid w:val="00964747"/>
    <w:rsid w:val="009651CC"/>
    <w:rsid w:val="0096544C"/>
    <w:rsid w:val="00966C42"/>
    <w:rsid w:val="00967E72"/>
    <w:rsid w:val="00970499"/>
    <w:rsid w:val="00970CEA"/>
    <w:rsid w:val="00971418"/>
    <w:rsid w:val="0097148D"/>
    <w:rsid w:val="00971D32"/>
    <w:rsid w:val="00973136"/>
    <w:rsid w:val="0097501C"/>
    <w:rsid w:val="0097585B"/>
    <w:rsid w:val="009769D6"/>
    <w:rsid w:val="00976C4A"/>
    <w:rsid w:val="00976CAC"/>
    <w:rsid w:val="009804FD"/>
    <w:rsid w:val="00980B7E"/>
    <w:rsid w:val="00982D83"/>
    <w:rsid w:val="00983F37"/>
    <w:rsid w:val="009842E3"/>
    <w:rsid w:val="009845C2"/>
    <w:rsid w:val="00984E62"/>
    <w:rsid w:val="00985267"/>
    <w:rsid w:val="0098616A"/>
    <w:rsid w:val="009878C8"/>
    <w:rsid w:val="00991B55"/>
    <w:rsid w:val="00992391"/>
    <w:rsid w:val="009945C6"/>
    <w:rsid w:val="00994D03"/>
    <w:rsid w:val="00995869"/>
    <w:rsid w:val="00995927"/>
    <w:rsid w:val="00996727"/>
    <w:rsid w:val="00997AED"/>
    <w:rsid w:val="009A10ED"/>
    <w:rsid w:val="009A15CB"/>
    <w:rsid w:val="009A2030"/>
    <w:rsid w:val="009A2722"/>
    <w:rsid w:val="009A2B34"/>
    <w:rsid w:val="009A3730"/>
    <w:rsid w:val="009A4F5E"/>
    <w:rsid w:val="009A5B49"/>
    <w:rsid w:val="009A636B"/>
    <w:rsid w:val="009B0D48"/>
    <w:rsid w:val="009B23D2"/>
    <w:rsid w:val="009B2B95"/>
    <w:rsid w:val="009B2E93"/>
    <w:rsid w:val="009B3653"/>
    <w:rsid w:val="009B4521"/>
    <w:rsid w:val="009B4997"/>
    <w:rsid w:val="009B5074"/>
    <w:rsid w:val="009B66A9"/>
    <w:rsid w:val="009C1F38"/>
    <w:rsid w:val="009C2BB1"/>
    <w:rsid w:val="009C3E8D"/>
    <w:rsid w:val="009C4B72"/>
    <w:rsid w:val="009C5181"/>
    <w:rsid w:val="009C62EB"/>
    <w:rsid w:val="009C6F1F"/>
    <w:rsid w:val="009C7145"/>
    <w:rsid w:val="009C72F1"/>
    <w:rsid w:val="009D0BC5"/>
    <w:rsid w:val="009D185C"/>
    <w:rsid w:val="009D2B0C"/>
    <w:rsid w:val="009D5F98"/>
    <w:rsid w:val="009D6A54"/>
    <w:rsid w:val="009D6CF8"/>
    <w:rsid w:val="009D750C"/>
    <w:rsid w:val="009D775F"/>
    <w:rsid w:val="009D7CC9"/>
    <w:rsid w:val="009E065E"/>
    <w:rsid w:val="009E066E"/>
    <w:rsid w:val="009E2287"/>
    <w:rsid w:val="009E5128"/>
    <w:rsid w:val="009E591C"/>
    <w:rsid w:val="009E5AFA"/>
    <w:rsid w:val="009E5E05"/>
    <w:rsid w:val="009E5F05"/>
    <w:rsid w:val="009E6DC3"/>
    <w:rsid w:val="009E6EE3"/>
    <w:rsid w:val="009E7696"/>
    <w:rsid w:val="009E7A4E"/>
    <w:rsid w:val="009E7F03"/>
    <w:rsid w:val="009F02CE"/>
    <w:rsid w:val="009F0813"/>
    <w:rsid w:val="009F0878"/>
    <w:rsid w:val="009F10EF"/>
    <w:rsid w:val="009F1417"/>
    <w:rsid w:val="009F2B0F"/>
    <w:rsid w:val="009F2EBD"/>
    <w:rsid w:val="009F3524"/>
    <w:rsid w:val="009F3761"/>
    <w:rsid w:val="009F3AF5"/>
    <w:rsid w:val="009F45F6"/>
    <w:rsid w:val="009F54B9"/>
    <w:rsid w:val="009F6525"/>
    <w:rsid w:val="00A01450"/>
    <w:rsid w:val="00A02325"/>
    <w:rsid w:val="00A030E5"/>
    <w:rsid w:val="00A038F6"/>
    <w:rsid w:val="00A059EE"/>
    <w:rsid w:val="00A05FBB"/>
    <w:rsid w:val="00A06460"/>
    <w:rsid w:val="00A06BF2"/>
    <w:rsid w:val="00A10A99"/>
    <w:rsid w:val="00A14DE8"/>
    <w:rsid w:val="00A1600F"/>
    <w:rsid w:val="00A218FD"/>
    <w:rsid w:val="00A2201E"/>
    <w:rsid w:val="00A22190"/>
    <w:rsid w:val="00A2250F"/>
    <w:rsid w:val="00A22F14"/>
    <w:rsid w:val="00A24502"/>
    <w:rsid w:val="00A2756D"/>
    <w:rsid w:val="00A275FE"/>
    <w:rsid w:val="00A30E8D"/>
    <w:rsid w:val="00A30F10"/>
    <w:rsid w:val="00A31C54"/>
    <w:rsid w:val="00A32BCB"/>
    <w:rsid w:val="00A3308C"/>
    <w:rsid w:val="00A3440A"/>
    <w:rsid w:val="00A35359"/>
    <w:rsid w:val="00A35550"/>
    <w:rsid w:val="00A37A2F"/>
    <w:rsid w:val="00A37B61"/>
    <w:rsid w:val="00A400F0"/>
    <w:rsid w:val="00A40CD6"/>
    <w:rsid w:val="00A418C8"/>
    <w:rsid w:val="00A41CC7"/>
    <w:rsid w:val="00A42ECC"/>
    <w:rsid w:val="00A42F47"/>
    <w:rsid w:val="00A44850"/>
    <w:rsid w:val="00A45141"/>
    <w:rsid w:val="00A46762"/>
    <w:rsid w:val="00A4680A"/>
    <w:rsid w:val="00A46D57"/>
    <w:rsid w:val="00A46EFE"/>
    <w:rsid w:val="00A4702C"/>
    <w:rsid w:val="00A47BA9"/>
    <w:rsid w:val="00A47F51"/>
    <w:rsid w:val="00A5295A"/>
    <w:rsid w:val="00A52A98"/>
    <w:rsid w:val="00A55513"/>
    <w:rsid w:val="00A55B62"/>
    <w:rsid w:val="00A5632E"/>
    <w:rsid w:val="00A56F9A"/>
    <w:rsid w:val="00A6019A"/>
    <w:rsid w:val="00A63D60"/>
    <w:rsid w:val="00A63EC0"/>
    <w:rsid w:val="00A64B44"/>
    <w:rsid w:val="00A6509C"/>
    <w:rsid w:val="00A65B07"/>
    <w:rsid w:val="00A676E3"/>
    <w:rsid w:val="00A71379"/>
    <w:rsid w:val="00A713E2"/>
    <w:rsid w:val="00A717B0"/>
    <w:rsid w:val="00A73CE8"/>
    <w:rsid w:val="00A7416B"/>
    <w:rsid w:val="00A74753"/>
    <w:rsid w:val="00A74E8D"/>
    <w:rsid w:val="00A7581E"/>
    <w:rsid w:val="00A7639E"/>
    <w:rsid w:val="00A76561"/>
    <w:rsid w:val="00A76AA3"/>
    <w:rsid w:val="00A774F9"/>
    <w:rsid w:val="00A77A9A"/>
    <w:rsid w:val="00A8245E"/>
    <w:rsid w:val="00A82B3E"/>
    <w:rsid w:val="00A846BB"/>
    <w:rsid w:val="00A863F7"/>
    <w:rsid w:val="00A90A06"/>
    <w:rsid w:val="00A90D17"/>
    <w:rsid w:val="00A90F2C"/>
    <w:rsid w:val="00A91358"/>
    <w:rsid w:val="00A92B61"/>
    <w:rsid w:val="00A95603"/>
    <w:rsid w:val="00A95A7D"/>
    <w:rsid w:val="00A95BE3"/>
    <w:rsid w:val="00A96627"/>
    <w:rsid w:val="00A967EB"/>
    <w:rsid w:val="00A972CA"/>
    <w:rsid w:val="00A97CC4"/>
    <w:rsid w:val="00AA0152"/>
    <w:rsid w:val="00AA0B75"/>
    <w:rsid w:val="00AA0E64"/>
    <w:rsid w:val="00AA1C5D"/>
    <w:rsid w:val="00AA3150"/>
    <w:rsid w:val="00AA61EF"/>
    <w:rsid w:val="00AA693A"/>
    <w:rsid w:val="00AA6B5A"/>
    <w:rsid w:val="00AA7100"/>
    <w:rsid w:val="00AB06CD"/>
    <w:rsid w:val="00AB15E8"/>
    <w:rsid w:val="00AB1675"/>
    <w:rsid w:val="00AB2A02"/>
    <w:rsid w:val="00AB36BF"/>
    <w:rsid w:val="00AB3F7A"/>
    <w:rsid w:val="00AB57D8"/>
    <w:rsid w:val="00AB6F14"/>
    <w:rsid w:val="00AB7105"/>
    <w:rsid w:val="00AB7D36"/>
    <w:rsid w:val="00AC02D3"/>
    <w:rsid w:val="00AC0DF6"/>
    <w:rsid w:val="00AC10A6"/>
    <w:rsid w:val="00AC32A4"/>
    <w:rsid w:val="00AC35BA"/>
    <w:rsid w:val="00AC38A0"/>
    <w:rsid w:val="00AC3ECB"/>
    <w:rsid w:val="00AC5736"/>
    <w:rsid w:val="00AC6B18"/>
    <w:rsid w:val="00AC6CDE"/>
    <w:rsid w:val="00AC746F"/>
    <w:rsid w:val="00AC7743"/>
    <w:rsid w:val="00AD053A"/>
    <w:rsid w:val="00AD18AD"/>
    <w:rsid w:val="00AD1E03"/>
    <w:rsid w:val="00AD2466"/>
    <w:rsid w:val="00AD2BC2"/>
    <w:rsid w:val="00AD2FD3"/>
    <w:rsid w:val="00AD3400"/>
    <w:rsid w:val="00AD45D9"/>
    <w:rsid w:val="00AD471A"/>
    <w:rsid w:val="00AD5778"/>
    <w:rsid w:val="00AD5847"/>
    <w:rsid w:val="00AD7809"/>
    <w:rsid w:val="00AD7DDA"/>
    <w:rsid w:val="00AE1CCE"/>
    <w:rsid w:val="00AE2DCD"/>
    <w:rsid w:val="00AE4617"/>
    <w:rsid w:val="00AE6124"/>
    <w:rsid w:val="00AE6698"/>
    <w:rsid w:val="00AE6744"/>
    <w:rsid w:val="00AE6FF0"/>
    <w:rsid w:val="00AE7EAA"/>
    <w:rsid w:val="00AF197A"/>
    <w:rsid w:val="00AF2546"/>
    <w:rsid w:val="00AF6708"/>
    <w:rsid w:val="00AF7CAA"/>
    <w:rsid w:val="00B00DE1"/>
    <w:rsid w:val="00B01441"/>
    <w:rsid w:val="00B03838"/>
    <w:rsid w:val="00B03B11"/>
    <w:rsid w:val="00B05C19"/>
    <w:rsid w:val="00B067FB"/>
    <w:rsid w:val="00B100E3"/>
    <w:rsid w:val="00B1141A"/>
    <w:rsid w:val="00B11912"/>
    <w:rsid w:val="00B122C9"/>
    <w:rsid w:val="00B1261D"/>
    <w:rsid w:val="00B12DEB"/>
    <w:rsid w:val="00B13BF9"/>
    <w:rsid w:val="00B16ED3"/>
    <w:rsid w:val="00B1747C"/>
    <w:rsid w:val="00B20D6C"/>
    <w:rsid w:val="00B20E61"/>
    <w:rsid w:val="00B21D77"/>
    <w:rsid w:val="00B22C30"/>
    <w:rsid w:val="00B22CB5"/>
    <w:rsid w:val="00B232A8"/>
    <w:rsid w:val="00B23908"/>
    <w:rsid w:val="00B23914"/>
    <w:rsid w:val="00B256BA"/>
    <w:rsid w:val="00B260FD"/>
    <w:rsid w:val="00B3009B"/>
    <w:rsid w:val="00B3369F"/>
    <w:rsid w:val="00B34D6A"/>
    <w:rsid w:val="00B37836"/>
    <w:rsid w:val="00B414DF"/>
    <w:rsid w:val="00B41A28"/>
    <w:rsid w:val="00B42676"/>
    <w:rsid w:val="00B43181"/>
    <w:rsid w:val="00B4407A"/>
    <w:rsid w:val="00B44534"/>
    <w:rsid w:val="00B44A20"/>
    <w:rsid w:val="00B45E20"/>
    <w:rsid w:val="00B4658E"/>
    <w:rsid w:val="00B470B9"/>
    <w:rsid w:val="00B47677"/>
    <w:rsid w:val="00B47862"/>
    <w:rsid w:val="00B51F3E"/>
    <w:rsid w:val="00B528EA"/>
    <w:rsid w:val="00B5312F"/>
    <w:rsid w:val="00B544D4"/>
    <w:rsid w:val="00B5491E"/>
    <w:rsid w:val="00B5506B"/>
    <w:rsid w:val="00B55E8A"/>
    <w:rsid w:val="00B6094B"/>
    <w:rsid w:val="00B61AF7"/>
    <w:rsid w:val="00B61CA3"/>
    <w:rsid w:val="00B61DB6"/>
    <w:rsid w:val="00B62224"/>
    <w:rsid w:val="00B64A0F"/>
    <w:rsid w:val="00B6508B"/>
    <w:rsid w:val="00B65A85"/>
    <w:rsid w:val="00B6714B"/>
    <w:rsid w:val="00B7194B"/>
    <w:rsid w:val="00B71FA9"/>
    <w:rsid w:val="00B72BA9"/>
    <w:rsid w:val="00B73617"/>
    <w:rsid w:val="00B737F9"/>
    <w:rsid w:val="00B73B7E"/>
    <w:rsid w:val="00B770F6"/>
    <w:rsid w:val="00B772A9"/>
    <w:rsid w:val="00B77724"/>
    <w:rsid w:val="00B77B85"/>
    <w:rsid w:val="00B77E9F"/>
    <w:rsid w:val="00B77EDB"/>
    <w:rsid w:val="00B82634"/>
    <w:rsid w:val="00B829A9"/>
    <w:rsid w:val="00B82D52"/>
    <w:rsid w:val="00B830ED"/>
    <w:rsid w:val="00B839CE"/>
    <w:rsid w:val="00B85262"/>
    <w:rsid w:val="00B865E1"/>
    <w:rsid w:val="00B8788D"/>
    <w:rsid w:val="00B878E4"/>
    <w:rsid w:val="00B87AEA"/>
    <w:rsid w:val="00B938DB"/>
    <w:rsid w:val="00B93C81"/>
    <w:rsid w:val="00B93C90"/>
    <w:rsid w:val="00B943ED"/>
    <w:rsid w:val="00B95472"/>
    <w:rsid w:val="00B96B2B"/>
    <w:rsid w:val="00B97356"/>
    <w:rsid w:val="00B974AD"/>
    <w:rsid w:val="00B974F3"/>
    <w:rsid w:val="00B97667"/>
    <w:rsid w:val="00B976D9"/>
    <w:rsid w:val="00BA01E0"/>
    <w:rsid w:val="00BA0E1E"/>
    <w:rsid w:val="00BA70FD"/>
    <w:rsid w:val="00BA7672"/>
    <w:rsid w:val="00BA7BD1"/>
    <w:rsid w:val="00BA7EF9"/>
    <w:rsid w:val="00BB0825"/>
    <w:rsid w:val="00BB0F81"/>
    <w:rsid w:val="00BB2308"/>
    <w:rsid w:val="00BB4D47"/>
    <w:rsid w:val="00BB7BE3"/>
    <w:rsid w:val="00BB7D19"/>
    <w:rsid w:val="00BC0609"/>
    <w:rsid w:val="00BC263F"/>
    <w:rsid w:val="00BC4F3D"/>
    <w:rsid w:val="00BC5A1E"/>
    <w:rsid w:val="00BC614F"/>
    <w:rsid w:val="00BC616A"/>
    <w:rsid w:val="00BC65F9"/>
    <w:rsid w:val="00BC6813"/>
    <w:rsid w:val="00BD1D17"/>
    <w:rsid w:val="00BD1DE2"/>
    <w:rsid w:val="00BD2C68"/>
    <w:rsid w:val="00BD3F2C"/>
    <w:rsid w:val="00BD4B24"/>
    <w:rsid w:val="00BD4E5F"/>
    <w:rsid w:val="00BD512A"/>
    <w:rsid w:val="00BD7A64"/>
    <w:rsid w:val="00BE1870"/>
    <w:rsid w:val="00BE211B"/>
    <w:rsid w:val="00BE32B5"/>
    <w:rsid w:val="00BE349C"/>
    <w:rsid w:val="00BE4020"/>
    <w:rsid w:val="00BE4498"/>
    <w:rsid w:val="00BE4A60"/>
    <w:rsid w:val="00BE5296"/>
    <w:rsid w:val="00BE5528"/>
    <w:rsid w:val="00BE5DFB"/>
    <w:rsid w:val="00BE6823"/>
    <w:rsid w:val="00BE68BF"/>
    <w:rsid w:val="00BF0670"/>
    <w:rsid w:val="00BF110F"/>
    <w:rsid w:val="00BF27FC"/>
    <w:rsid w:val="00BF3043"/>
    <w:rsid w:val="00BF34D8"/>
    <w:rsid w:val="00BF3BF9"/>
    <w:rsid w:val="00BF425C"/>
    <w:rsid w:val="00BF5FE6"/>
    <w:rsid w:val="00BF66DD"/>
    <w:rsid w:val="00BF6ED9"/>
    <w:rsid w:val="00BF76CC"/>
    <w:rsid w:val="00BF7F66"/>
    <w:rsid w:val="00C00E7B"/>
    <w:rsid w:val="00C0150C"/>
    <w:rsid w:val="00C02061"/>
    <w:rsid w:val="00C02596"/>
    <w:rsid w:val="00C02AB4"/>
    <w:rsid w:val="00C03F0A"/>
    <w:rsid w:val="00C05085"/>
    <w:rsid w:val="00C05E93"/>
    <w:rsid w:val="00C06179"/>
    <w:rsid w:val="00C062BD"/>
    <w:rsid w:val="00C07448"/>
    <w:rsid w:val="00C11474"/>
    <w:rsid w:val="00C134D5"/>
    <w:rsid w:val="00C14433"/>
    <w:rsid w:val="00C1698F"/>
    <w:rsid w:val="00C201E7"/>
    <w:rsid w:val="00C20887"/>
    <w:rsid w:val="00C22ACD"/>
    <w:rsid w:val="00C24014"/>
    <w:rsid w:val="00C24703"/>
    <w:rsid w:val="00C24B6F"/>
    <w:rsid w:val="00C24DE0"/>
    <w:rsid w:val="00C26373"/>
    <w:rsid w:val="00C30295"/>
    <w:rsid w:val="00C3107A"/>
    <w:rsid w:val="00C31D93"/>
    <w:rsid w:val="00C32457"/>
    <w:rsid w:val="00C328BE"/>
    <w:rsid w:val="00C3472E"/>
    <w:rsid w:val="00C356B7"/>
    <w:rsid w:val="00C36478"/>
    <w:rsid w:val="00C364F0"/>
    <w:rsid w:val="00C36641"/>
    <w:rsid w:val="00C368A6"/>
    <w:rsid w:val="00C37D81"/>
    <w:rsid w:val="00C4016D"/>
    <w:rsid w:val="00C40737"/>
    <w:rsid w:val="00C408A8"/>
    <w:rsid w:val="00C40C82"/>
    <w:rsid w:val="00C41932"/>
    <w:rsid w:val="00C41E2D"/>
    <w:rsid w:val="00C41E4C"/>
    <w:rsid w:val="00C41F38"/>
    <w:rsid w:val="00C42DE9"/>
    <w:rsid w:val="00C4393A"/>
    <w:rsid w:val="00C43B59"/>
    <w:rsid w:val="00C4479B"/>
    <w:rsid w:val="00C44B59"/>
    <w:rsid w:val="00C44CAD"/>
    <w:rsid w:val="00C4583F"/>
    <w:rsid w:val="00C45A33"/>
    <w:rsid w:val="00C45D80"/>
    <w:rsid w:val="00C463A9"/>
    <w:rsid w:val="00C46C1B"/>
    <w:rsid w:val="00C5018E"/>
    <w:rsid w:val="00C50328"/>
    <w:rsid w:val="00C5101B"/>
    <w:rsid w:val="00C52123"/>
    <w:rsid w:val="00C53E78"/>
    <w:rsid w:val="00C5406E"/>
    <w:rsid w:val="00C558B9"/>
    <w:rsid w:val="00C622FB"/>
    <w:rsid w:val="00C62F17"/>
    <w:rsid w:val="00C63E7D"/>
    <w:rsid w:val="00C64DB7"/>
    <w:rsid w:val="00C65012"/>
    <w:rsid w:val="00C650C2"/>
    <w:rsid w:val="00C67A23"/>
    <w:rsid w:val="00C67A26"/>
    <w:rsid w:val="00C67F0C"/>
    <w:rsid w:val="00C67F19"/>
    <w:rsid w:val="00C70EEB"/>
    <w:rsid w:val="00C70F30"/>
    <w:rsid w:val="00C72E4F"/>
    <w:rsid w:val="00C74644"/>
    <w:rsid w:val="00C75849"/>
    <w:rsid w:val="00C75E11"/>
    <w:rsid w:val="00C764DB"/>
    <w:rsid w:val="00C8104A"/>
    <w:rsid w:val="00C81FCA"/>
    <w:rsid w:val="00C82572"/>
    <w:rsid w:val="00C82DBA"/>
    <w:rsid w:val="00C8364E"/>
    <w:rsid w:val="00C83868"/>
    <w:rsid w:val="00C8446D"/>
    <w:rsid w:val="00C85073"/>
    <w:rsid w:val="00C856BE"/>
    <w:rsid w:val="00C8600D"/>
    <w:rsid w:val="00C86859"/>
    <w:rsid w:val="00C872D6"/>
    <w:rsid w:val="00C87E18"/>
    <w:rsid w:val="00C9133F"/>
    <w:rsid w:val="00C91391"/>
    <w:rsid w:val="00C920DC"/>
    <w:rsid w:val="00C923DC"/>
    <w:rsid w:val="00C923E1"/>
    <w:rsid w:val="00C92814"/>
    <w:rsid w:val="00C9322C"/>
    <w:rsid w:val="00C9372D"/>
    <w:rsid w:val="00C9414E"/>
    <w:rsid w:val="00C94691"/>
    <w:rsid w:val="00C94CC9"/>
    <w:rsid w:val="00C95A73"/>
    <w:rsid w:val="00C95A8D"/>
    <w:rsid w:val="00C96788"/>
    <w:rsid w:val="00C96895"/>
    <w:rsid w:val="00C96F44"/>
    <w:rsid w:val="00C97D29"/>
    <w:rsid w:val="00CA0C67"/>
    <w:rsid w:val="00CA0D0D"/>
    <w:rsid w:val="00CA1944"/>
    <w:rsid w:val="00CA2227"/>
    <w:rsid w:val="00CA23FD"/>
    <w:rsid w:val="00CA24CE"/>
    <w:rsid w:val="00CA302D"/>
    <w:rsid w:val="00CA4189"/>
    <w:rsid w:val="00CA49CF"/>
    <w:rsid w:val="00CA5774"/>
    <w:rsid w:val="00CA6684"/>
    <w:rsid w:val="00CA71DF"/>
    <w:rsid w:val="00CB0922"/>
    <w:rsid w:val="00CB2C8A"/>
    <w:rsid w:val="00CB3597"/>
    <w:rsid w:val="00CB3B71"/>
    <w:rsid w:val="00CB430C"/>
    <w:rsid w:val="00CB598E"/>
    <w:rsid w:val="00CC1128"/>
    <w:rsid w:val="00CC14F1"/>
    <w:rsid w:val="00CC2BD1"/>
    <w:rsid w:val="00CC3E30"/>
    <w:rsid w:val="00CC50BD"/>
    <w:rsid w:val="00CC71C9"/>
    <w:rsid w:val="00CC762F"/>
    <w:rsid w:val="00CD256B"/>
    <w:rsid w:val="00CD3277"/>
    <w:rsid w:val="00CD5488"/>
    <w:rsid w:val="00CD7DA2"/>
    <w:rsid w:val="00CE1226"/>
    <w:rsid w:val="00CE16D5"/>
    <w:rsid w:val="00CE365D"/>
    <w:rsid w:val="00CE365F"/>
    <w:rsid w:val="00CE3A57"/>
    <w:rsid w:val="00CE3BF9"/>
    <w:rsid w:val="00CE3E87"/>
    <w:rsid w:val="00CE4D13"/>
    <w:rsid w:val="00CE76AC"/>
    <w:rsid w:val="00CE7EEA"/>
    <w:rsid w:val="00CF0C6F"/>
    <w:rsid w:val="00CF16A9"/>
    <w:rsid w:val="00CF1A57"/>
    <w:rsid w:val="00CF2261"/>
    <w:rsid w:val="00CF3096"/>
    <w:rsid w:val="00CF3DC4"/>
    <w:rsid w:val="00CF4085"/>
    <w:rsid w:val="00CF4738"/>
    <w:rsid w:val="00CF524A"/>
    <w:rsid w:val="00CF5850"/>
    <w:rsid w:val="00CF75B0"/>
    <w:rsid w:val="00D00022"/>
    <w:rsid w:val="00D0044B"/>
    <w:rsid w:val="00D0088C"/>
    <w:rsid w:val="00D02220"/>
    <w:rsid w:val="00D0253F"/>
    <w:rsid w:val="00D02DC1"/>
    <w:rsid w:val="00D05563"/>
    <w:rsid w:val="00D05EB6"/>
    <w:rsid w:val="00D06274"/>
    <w:rsid w:val="00D07466"/>
    <w:rsid w:val="00D11E96"/>
    <w:rsid w:val="00D12B0E"/>
    <w:rsid w:val="00D130CF"/>
    <w:rsid w:val="00D1363D"/>
    <w:rsid w:val="00D141AD"/>
    <w:rsid w:val="00D14392"/>
    <w:rsid w:val="00D15430"/>
    <w:rsid w:val="00D15A11"/>
    <w:rsid w:val="00D16424"/>
    <w:rsid w:val="00D16DE2"/>
    <w:rsid w:val="00D17EF6"/>
    <w:rsid w:val="00D20E9E"/>
    <w:rsid w:val="00D21356"/>
    <w:rsid w:val="00D21BFA"/>
    <w:rsid w:val="00D22502"/>
    <w:rsid w:val="00D231DB"/>
    <w:rsid w:val="00D23B5C"/>
    <w:rsid w:val="00D23EEB"/>
    <w:rsid w:val="00D24461"/>
    <w:rsid w:val="00D24D04"/>
    <w:rsid w:val="00D254BE"/>
    <w:rsid w:val="00D2563A"/>
    <w:rsid w:val="00D265AD"/>
    <w:rsid w:val="00D274AB"/>
    <w:rsid w:val="00D27A62"/>
    <w:rsid w:val="00D30437"/>
    <w:rsid w:val="00D30997"/>
    <w:rsid w:val="00D31A57"/>
    <w:rsid w:val="00D32D84"/>
    <w:rsid w:val="00D333A9"/>
    <w:rsid w:val="00D3590C"/>
    <w:rsid w:val="00D35B80"/>
    <w:rsid w:val="00D369AA"/>
    <w:rsid w:val="00D369EE"/>
    <w:rsid w:val="00D36E04"/>
    <w:rsid w:val="00D40299"/>
    <w:rsid w:val="00D43605"/>
    <w:rsid w:val="00D43CDB"/>
    <w:rsid w:val="00D472E3"/>
    <w:rsid w:val="00D473E7"/>
    <w:rsid w:val="00D5069E"/>
    <w:rsid w:val="00D50929"/>
    <w:rsid w:val="00D51576"/>
    <w:rsid w:val="00D51F98"/>
    <w:rsid w:val="00D527A2"/>
    <w:rsid w:val="00D52FD7"/>
    <w:rsid w:val="00D54013"/>
    <w:rsid w:val="00D5492E"/>
    <w:rsid w:val="00D55931"/>
    <w:rsid w:val="00D559CC"/>
    <w:rsid w:val="00D5680B"/>
    <w:rsid w:val="00D56B9D"/>
    <w:rsid w:val="00D61178"/>
    <w:rsid w:val="00D6222D"/>
    <w:rsid w:val="00D63940"/>
    <w:rsid w:val="00D63D19"/>
    <w:rsid w:val="00D64AE7"/>
    <w:rsid w:val="00D66B95"/>
    <w:rsid w:val="00D67678"/>
    <w:rsid w:val="00D676BE"/>
    <w:rsid w:val="00D67B9D"/>
    <w:rsid w:val="00D67FD3"/>
    <w:rsid w:val="00D702C4"/>
    <w:rsid w:val="00D70737"/>
    <w:rsid w:val="00D71B82"/>
    <w:rsid w:val="00D72A22"/>
    <w:rsid w:val="00D73753"/>
    <w:rsid w:val="00D74001"/>
    <w:rsid w:val="00D752C9"/>
    <w:rsid w:val="00D76AFB"/>
    <w:rsid w:val="00D80BAE"/>
    <w:rsid w:val="00D81195"/>
    <w:rsid w:val="00D818EB"/>
    <w:rsid w:val="00D83080"/>
    <w:rsid w:val="00D86051"/>
    <w:rsid w:val="00D87467"/>
    <w:rsid w:val="00D876A2"/>
    <w:rsid w:val="00D879AD"/>
    <w:rsid w:val="00D87A80"/>
    <w:rsid w:val="00D908F1"/>
    <w:rsid w:val="00D90E13"/>
    <w:rsid w:val="00D913A6"/>
    <w:rsid w:val="00D931D1"/>
    <w:rsid w:val="00D93324"/>
    <w:rsid w:val="00D933DD"/>
    <w:rsid w:val="00D94679"/>
    <w:rsid w:val="00D95C9B"/>
    <w:rsid w:val="00D97D6A"/>
    <w:rsid w:val="00D97F6E"/>
    <w:rsid w:val="00D97FFE"/>
    <w:rsid w:val="00DA06F8"/>
    <w:rsid w:val="00DA207F"/>
    <w:rsid w:val="00DA21E5"/>
    <w:rsid w:val="00DA3F7A"/>
    <w:rsid w:val="00DA427A"/>
    <w:rsid w:val="00DA465F"/>
    <w:rsid w:val="00DA5049"/>
    <w:rsid w:val="00DA6352"/>
    <w:rsid w:val="00DA6AA5"/>
    <w:rsid w:val="00DB08EE"/>
    <w:rsid w:val="00DB1A45"/>
    <w:rsid w:val="00DB3618"/>
    <w:rsid w:val="00DB363C"/>
    <w:rsid w:val="00DB3864"/>
    <w:rsid w:val="00DB4685"/>
    <w:rsid w:val="00DB51DD"/>
    <w:rsid w:val="00DB525A"/>
    <w:rsid w:val="00DB6E6D"/>
    <w:rsid w:val="00DB7F95"/>
    <w:rsid w:val="00DB7F9E"/>
    <w:rsid w:val="00DC0169"/>
    <w:rsid w:val="00DC11C3"/>
    <w:rsid w:val="00DC1BA2"/>
    <w:rsid w:val="00DC23B5"/>
    <w:rsid w:val="00DC2E93"/>
    <w:rsid w:val="00DC2ED4"/>
    <w:rsid w:val="00DC32A2"/>
    <w:rsid w:val="00DC5595"/>
    <w:rsid w:val="00DC74EB"/>
    <w:rsid w:val="00DC79B2"/>
    <w:rsid w:val="00DC7BAC"/>
    <w:rsid w:val="00DD0087"/>
    <w:rsid w:val="00DD1417"/>
    <w:rsid w:val="00DD3766"/>
    <w:rsid w:val="00DD4AC4"/>
    <w:rsid w:val="00DD507A"/>
    <w:rsid w:val="00DD52FD"/>
    <w:rsid w:val="00DD6BD2"/>
    <w:rsid w:val="00DE0684"/>
    <w:rsid w:val="00DE0CAD"/>
    <w:rsid w:val="00DE0FF2"/>
    <w:rsid w:val="00DE1494"/>
    <w:rsid w:val="00DE1902"/>
    <w:rsid w:val="00DE1FF2"/>
    <w:rsid w:val="00DE2DC8"/>
    <w:rsid w:val="00DE33BB"/>
    <w:rsid w:val="00DE38B0"/>
    <w:rsid w:val="00DE4EF2"/>
    <w:rsid w:val="00DE77AF"/>
    <w:rsid w:val="00DF1545"/>
    <w:rsid w:val="00DF219F"/>
    <w:rsid w:val="00DF25CD"/>
    <w:rsid w:val="00DF2E52"/>
    <w:rsid w:val="00DF40EA"/>
    <w:rsid w:val="00DF58CF"/>
    <w:rsid w:val="00DF72ED"/>
    <w:rsid w:val="00DF7502"/>
    <w:rsid w:val="00E006AD"/>
    <w:rsid w:val="00E02005"/>
    <w:rsid w:val="00E0226C"/>
    <w:rsid w:val="00E02E72"/>
    <w:rsid w:val="00E03612"/>
    <w:rsid w:val="00E03F19"/>
    <w:rsid w:val="00E0450D"/>
    <w:rsid w:val="00E05110"/>
    <w:rsid w:val="00E056D1"/>
    <w:rsid w:val="00E062B7"/>
    <w:rsid w:val="00E06B58"/>
    <w:rsid w:val="00E070F8"/>
    <w:rsid w:val="00E0710B"/>
    <w:rsid w:val="00E07BF7"/>
    <w:rsid w:val="00E07D69"/>
    <w:rsid w:val="00E11F65"/>
    <w:rsid w:val="00E12B33"/>
    <w:rsid w:val="00E13478"/>
    <w:rsid w:val="00E152B1"/>
    <w:rsid w:val="00E154CF"/>
    <w:rsid w:val="00E155D3"/>
    <w:rsid w:val="00E1584F"/>
    <w:rsid w:val="00E15F73"/>
    <w:rsid w:val="00E16776"/>
    <w:rsid w:val="00E1698A"/>
    <w:rsid w:val="00E16CE2"/>
    <w:rsid w:val="00E17FA9"/>
    <w:rsid w:val="00E2083A"/>
    <w:rsid w:val="00E20931"/>
    <w:rsid w:val="00E20A41"/>
    <w:rsid w:val="00E214EC"/>
    <w:rsid w:val="00E23520"/>
    <w:rsid w:val="00E23B80"/>
    <w:rsid w:val="00E25993"/>
    <w:rsid w:val="00E260ED"/>
    <w:rsid w:val="00E2653A"/>
    <w:rsid w:val="00E2668E"/>
    <w:rsid w:val="00E27860"/>
    <w:rsid w:val="00E303FB"/>
    <w:rsid w:val="00E304A0"/>
    <w:rsid w:val="00E305B7"/>
    <w:rsid w:val="00E322ED"/>
    <w:rsid w:val="00E331BD"/>
    <w:rsid w:val="00E33278"/>
    <w:rsid w:val="00E33E52"/>
    <w:rsid w:val="00E36562"/>
    <w:rsid w:val="00E367A0"/>
    <w:rsid w:val="00E37156"/>
    <w:rsid w:val="00E37803"/>
    <w:rsid w:val="00E407E4"/>
    <w:rsid w:val="00E412F6"/>
    <w:rsid w:val="00E41A9B"/>
    <w:rsid w:val="00E42321"/>
    <w:rsid w:val="00E42E93"/>
    <w:rsid w:val="00E435FF"/>
    <w:rsid w:val="00E43936"/>
    <w:rsid w:val="00E43CFF"/>
    <w:rsid w:val="00E4588B"/>
    <w:rsid w:val="00E45AC9"/>
    <w:rsid w:val="00E45E10"/>
    <w:rsid w:val="00E46338"/>
    <w:rsid w:val="00E471CA"/>
    <w:rsid w:val="00E479CB"/>
    <w:rsid w:val="00E50319"/>
    <w:rsid w:val="00E51270"/>
    <w:rsid w:val="00E52F2E"/>
    <w:rsid w:val="00E53861"/>
    <w:rsid w:val="00E54366"/>
    <w:rsid w:val="00E552B9"/>
    <w:rsid w:val="00E556D8"/>
    <w:rsid w:val="00E558E2"/>
    <w:rsid w:val="00E562C6"/>
    <w:rsid w:val="00E5751B"/>
    <w:rsid w:val="00E60487"/>
    <w:rsid w:val="00E61168"/>
    <w:rsid w:val="00E61D0B"/>
    <w:rsid w:val="00E63F0F"/>
    <w:rsid w:val="00E64A4D"/>
    <w:rsid w:val="00E65365"/>
    <w:rsid w:val="00E65AAE"/>
    <w:rsid w:val="00E670BE"/>
    <w:rsid w:val="00E6761D"/>
    <w:rsid w:val="00E67C8F"/>
    <w:rsid w:val="00E70D3D"/>
    <w:rsid w:val="00E71CEF"/>
    <w:rsid w:val="00E7286F"/>
    <w:rsid w:val="00E7344C"/>
    <w:rsid w:val="00E73825"/>
    <w:rsid w:val="00E74F29"/>
    <w:rsid w:val="00E75716"/>
    <w:rsid w:val="00E760A9"/>
    <w:rsid w:val="00E760FA"/>
    <w:rsid w:val="00E766B6"/>
    <w:rsid w:val="00E767AC"/>
    <w:rsid w:val="00E80541"/>
    <w:rsid w:val="00E808AC"/>
    <w:rsid w:val="00E80AFA"/>
    <w:rsid w:val="00E81448"/>
    <w:rsid w:val="00E81A17"/>
    <w:rsid w:val="00E81EAD"/>
    <w:rsid w:val="00E82161"/>
    <w:rsid w:val="00E8263D"/>
    <w:rsid w:val="00E83F97"/>
    <w:rsid w:val="00E85521"/>
    <w:rsid w:val="00E86180"/>
    <w:rsid w:val="00E87AB1"/>
    <w:rsid w:val="00E9043A"/>
    <w:rsid w:val="00E9071B"/>
    <w:rsid w:val="00E91688"/>
    <w:rsid w:val="00E95461"/>
    <w:rsid w:val="00E96499"/>
    <w:rsid w:val="00E96B91"/>
    <w:rsid w:val="00E97021"/>
    <w:rsid w:val="00E979A7"/>
    <w:rsid w:val="00EA02E2"/>
    <w:rsid w:val="00EA0624"/>
    <w:rsid w:val="00EA0ABE"/>
    <w:rsid w:val="00EA10D8"/>
    <w:rsid w:val="00EA13C4"/>
    <w:rsid w:val="00EA1756"/>
    <w:rsid w:val="00EA1AE1"/>
    <w:rsid w:val="00EA1BB9"/>
    <w:rsid w:val="00EA25ED"/>
    <w:rsid w:val="00EA2DBA"/>
    <w:rsid w:val="00EA33A4"/>
    <w:rsid w:val="00EA46CD"/>
    <w:rsid w:val="00EA4893"/>
    <w:rsid w:val="00EA6963"/>
    <w:rsid w:val="00EB00C5"/>
    <w:rsid w:val="00EB03FD"/>
    <w:rsid w:val="00EB0AE9"/>
    <w:rsid w:val="00EB18DC"/>
    <w:rsid w:val="00EB1904"/>
    <w:rsid w:val="00EB1E8C"/>
    <w:rsid w:val="00EB23F0"/>
    <w:rsid w:val="00EB2521"/>
    <w:rsid w:val="00EB276C"/>
    <w:rsid w:val="00EB2E9C"/>
    <w:rsid w:val="00EB36F7"/>
    <w:rsid w:val="00EB5EF2"/>
    <w:rsid w:val="00EB6BB1"/>
    <w:rsid w:val="00EB7A0A"/>
    <w:rsid w:val="00EB7CE1"/>
    <w:rsid w:val="00EC5F18"/>
    <w:rsid w:val="00EC6458"/>
    <w:rsid w:val="00EC7A8B"/>
    <w:rsid w:val="00ED0722"/>
    <w:rsid w:val="00ED08A1"/>
    <w:rsid w:val="00ED2892"/>
    <w:rsid w:val="00ED2FE6"/>
    <w:rsid w:val="00ED5497"/>
    <w:rsid w:val="00ED6C75"/>
    <w:rsid w:val="00ED7964"/>
    <w:rsid w:val="00EE1313"/>
    <w:rsid w:val="00EE1C08"/>
    <w:rsid w:val="00EE30FF"/>
    <w:rsid w:val="00EE34AA"/>
    <w:rsid w:val="00EE3F7E"/>
    <w:rsid w:val="00EE40FD"/>
    <w:rsid w:val="00EE5220"/>
    <w:rsid w:val="00EE5A92"/>
    <w:rsid w:val="00EE6FB8"/>
    <w:rsid w:val="00EE7EAF"/>
    <w:rsid w:val="00EF138D"/>
    <w:rsid w:val="00EF165B"/>
    <w:rsid w:val="00EF1711"/>
    <w:rsid w:val="00EF1879"/>
    <w:rsid w:val="00EF25F5"/>
    <w:rsid w:val="00EF2EFE"/>
    <w:rsid w:val="00EF38B1"/>
    <w:rsid w:val="00EF410D"/>
    <w:rsid w:val="00EF6B68"/>
    <w:rsid w:val="00EF6D3B"/>
    <w:rsid w:val="00EF6FA6"/>
    <w:rsid w:val="00F004AB"/>
    <w:rsid w:val="00F01F48"/>
    <w:rsid w:val="00F02030"/>
    <w:rsid w:val="00F020AE"/>
    <w:rsid w:val="00F020B0"/>
    <w:rsid w:val="00F03080"/>
    <w:rsid w:val="00F0343E"/>
    <w:rsid w:val="00F03A78"/>
    <w:rsid w:val="00F04446"/>
    <w:rsid w:val="00F048F1"/>
    <w:rsid w:val="00F0538B"/>
    <w:rsid w:val="00F05595"/>
    <w:rsid w:val="00F06190"/>
    <w:rsid w:val="00F07CAB"/>
    <w:rsid w:val="00F10D96"/>
    <w:rsid w:val="00F12A6F"/>
    <w:rsid w:val="00F12DD5"/>
    <w:rsid w:val="00F133CB"/>
    <w:rsid w:val="00F13ACD"/>
    <w:rsid w:val="00F15465"/>
    <w:rsid w:val="00F16320"/>
    <w:rsid w:val="00F176FF"/>
    <w:rsid w:val="00F21457"/>
    <w:rsid w:val="00F21E38"/>
    <w:rsid w:val="00F2220D"/>
    <w:rsid w:val="00F223FD"/>
    <w:rsid w:val="00F2324C"/>
    <w:rsid w:val="00F233E2"/>
    <w:rsid w:val="00F23473"/>
    <w:rsid w:val="00F238E8"/>
    <w:rsid w:val="00F244A8"/>
    <w:rsid w:val="00F245BC"/>
    <w:rsid w:val="00F26071"/>
    <w:rsid w:val="00F27AA1"/>
    <w:rsid w:val="00F321D7"/>
    <w:rsid w:val="00F33F82"/>
    <w:rsid w:val="00F3405F"/>
    <w:rsid w:val="00F3440C"/>
    <w:rsid w:val="00F3451D"/>
    <w:rsid w:val="00F345E3"/>
    <w:rsid w:val="00F34E10"/>
    <w:rsid w:val="00F36106"/>
    <w:rsid w:val="00F36CB8"/>
    <w:rsid w:val="00F40298"/>
    <w:rsid w:val="00F40598"/>
    <w:rsid w:val="00F41333"/>
    <w:rsid w:val="00F421F2"/>
    <w:rsid w:val="00F43B48"/>
    <w:rsid w:val="00F4483F"/>
    <w:rsid w:val="00F44A50"/>
    <w:rsid w:val="00F44AEA"/>
    <w:rsid w:val="00F4638F"/>
    <w:rsid w:val="00F465AB"/>
    <w:rsid w:val="00F46CD3"/>
    <w:rsid w:val="00F46E77"/>
    <w:rsid w:val="00F47820"/>
    <w:rsid w:val="00F50266"/>
    <w:rsid w:val="00F504BC"/>
    <w:rsid w:val="00F5426B"/>
    <w:rsid w:val="00F55ED4"/>
    <w:rsid w:val="00F577F1"/>
    <w:rsid w:val="00F57AAE"/>
    <w:rsid w:val="00F60075"/>
    <w:rsid w:val="00F6057E"/>
    <w:rsid w:val="00F60941"/>
    <w:rsid w:val="00F61831"/>
    <w:rsid w:val="00F63069"/>
    <w:rsid w:val="00F6380D"/>
    <w:rsid w:val="00F6388D"/>
    <w:rsid w:val="00F63C54"/>
    <w:rsid w:val="00F644B8"/>
    <w:rsid w:val="00F657DC"/>
    <w:rsid w:val="00F6711D"/>
    <w:rsid w:val="00F6716D"/>
    <w:rsid w:val="00F67DBC"/>
    <w:rsid w:val="00F70F4D"/>
    <w:rsid w:val="00F71AAC"/>
    <w:rsid w:val="00F736A9"/>
    <w:rsid w:val="00F756C2"/>
    <w:rsid w:val="00F75AA1"/>
    <w:rsid w:val="00F75CFA"/>
    <w:rsid w:val="00F77F53"/>
    <w:rsid w:val="00F80B02"/>
    <w:rsid w:val="00F81066"/>
    <w:rsid w:val="00F815AA"/>
    <w:rsid w:val="00F817CE"/>
    <w:rsid w:val="00F8224F"/>
    <w:rsid w:val="00F832C7"/>
    <w:rsid w:val="00F84857"/>
    <w:rsid w:val="00F85326"/>
    <w:rsid w:val="00F85BBF"/>
    <w:rsid w:val="00F85D3D"/>
    <w:rsid w:val="00F86BA0"/>
    <w:rsid w:val="00F87F9D"/>
    <w:rsid w:val="00F910F6"/>
    <w:rsid w:val="00F91EEA"/>
    <w:rsid w:val="00F922DA"/>
    <w:rsid w:val="00F92A20"/>
    <w:rsid w:val="00F94193"/>
    <w:rsid w:val="00F94DF1"/>
    <w:rsid w:val="00F95108"/>
    <w:rsid w:val="00F95E58"/>
    <w:rsid w:val="00F97D1B"/>
    <w:rsid w:val="00FA10C8"/>
    <w:rsid w:val="00FA1EB9"/>
    <w:rsid w:val="00FA220C"/>
    <w:rsid w:val="00FA2804"/>
    <w:rsid w:val="00FA4BD6"/>
    <w:rsid w:val="00FA59DA"/>
    <w:rsid w:val="00FA5AE5"/>
    <w:rsid w:val="00FB0909"/>
    <w:rsid w:val="00FB20F2"/>
    <w:rsid w:val="00FB2683"/>
    <w:rsid w:val="00FB3BCB"/>
    <w:rsid w:val="00FB3DDE"/>
    <w:rsid w:val="00FB49DF"/>
    <w:rsid w:val="00FB4D56"/>
    <w:rsid w:val="00FB4EE9"/>
    <w:rsid w:val="00FB5151"/>
    <w:rsid w:val="00FB6E39"/>
    <w:rsid w:val="00FB7258"/>
    <w:rsid w:val="00FB72A2"/>
    <w:rsid w:val="00FB7F88"/>
    <w:rsid w:val="00FC165C"/>
    <w:rsid w:val="00FC4393"/>
    <w:rsid w:val="00FC45B8"/>
    <w:rsid w:val="00FC477D"/>
    <w:rsid w:val="00FC61F5"/>
    <w:rsid w:val="00FC6B1C"/>
    <w:rsid w:val="00FC73E5"/>
    <w:rsid w:val="00FC7ABC"/>
    <w:rsid w:val="00FD01E6"/>
    <w:rsid w:val="00FD2578"/>
    <w:rsid w:val="00FD2C9B"/>
    <w:rsid w:val="00FD63AE"/>
    <w:rsid w:val="00FD6A45"/>
    <w:rsid w:val="00FD7131"/>
    <w:rsid w:val="00FD71B5"/>
    <w:rsid w:val="00FE013E"/>
    <w:rsid w:val="00FE0D60"/>
    <w:rsid w:val="00FE1BAE"/>
    <w:rsid w:val="00FE242A"/>
    <w:rsid w:val="00FE3959"/>
    <w:rsid w:val="00FE4C9B"/>
    <w:rsid w:val="00FE64E9"/>
    <w:rsid w:val="00FE6A5C"/>
    <w:rsid w:val="00FF2503"/>
    <w:rsid w:val="00FF33B8"/>
    <w:rsid w:val="00FF465D"/>
    <w:rsid w:val="00FF5168"/>
    <w:rsid w:val="00FF6051"/>
    <w:rsid w:val="00FF633F"/>
    <w:rsid w:val="00FF6EBD"/>
    <w:rsid w:val="00FF6F4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E07802"/>
  <w15:docId w15:val="{2DB5BEF6-B491-407E-BA90-A51A69A5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076"/>
    <w:rPr>
      <w:rFonts w:ascii="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97F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FFE"/>
    <w:rPr>
      <w:rFonts w:ascii="Tahoma" w:eastAsia="Times New Roman" w:hAnsi="Tahoma" w:cs="Tahoma"/>
      <w:sz w:val="16"/>
      <w:szCs w:val="16"/>
      <w:lang w:eastAsia="bg-BG"/>
    </w:rPr>
  </w:style>
  <w:style w:type="paragraph" w:customStyle="1" w:styleId="Default">
    <w:name w:val="Default"/>
    <w:rsid w:val="000F549D"/>
    <w:pPr>
      <w:autoSpaceDE w:val="0"/>
      <w:autoSpaceDN w:val="0"/>
      <w:adjustRightInd w:val="0"/>
    </w:pPr>
    <w:rPr>
      <w:rFonts w:ascii="Times New Roman" w:eastAsia="SimSunfalt" w:hAnsi="Times New Roman"/>
      <w:color w:val="000000"/>
      <w:sz w:val="24"/>
      <w:szCs w:val="24"/>
      <w:lang w:eastAsia="zh-CN"/>
    </w:rPr>
  </w:style>
  <w:style w:type="paragraph" w:styleId="NormalWeb">
    <w:name w:val="Normal (Web)"/>
    <w:basedOn w:val="Normal"/>
    <w:uiPriority w:val="99"/>
    <w:rsid w:val="000F549D"/>
    <w:rPr>
      <w:rFonts w:eastAsia="Times New Roman"/>
      <w:sz w:val="24"/>
      <w:szCs w:val="24"/>
    </w:rPr>
  </w:style>
  <w:style w:type="character" w:styleId="Strong">
    <w:name w:val="Strong"/>
    <w:basedOn w:val="DefaultParagraphFont"/>
    <w:uiPriority w:val="99"/>
    <w:qFormat/>
    <w:rsid w:val="000F549D"/>
    <w:rPr>
      <w:b/>
      <w:bCs/>
    </w:rPr>
  </w:style>
  <w:style w:type="paragraph" w:customStyle="1" w:styleId="Default1">
    <w:name w:val="Default1"/>
    <w:basedOn w:val="Default"/>
    <w:next w:val="Default"/>
    <w:uiPriority w:val="99"/>
    <w:rsid w:val="000F549D"/>
    <w:rPr>
      <w:color w:val="auto"/>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1A7FAF"/>
    <w:pPr>
      <w:ind w:left="720"/>
    </w:pPr>
    <w:rPr>
      <w:rFonts w:ascii="Calibri" w:hAnsi="Calibri" w:cs="Calibri"/>
      <w:lang w:eastAsia="ko-KR"/>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Footnote91"/>
    <w:basedOn w:val="Normal"/>
    <w:link w:val="FootnoteTextChar"/>
    <w:uiPriority w:val="99"/>
    <w:qFormat/>
    <w:rsid w:val="006F1D7D"/>
    <w:pPr>
      <w:spacing w:after="240"/>
      <w:ind w:left="357" w:hanging="357"/>
      <w:jc w:val="both"/>
    </w:pPr>
    <w:rPr>
      <w:rFonts w:eastAsia="Times New Roman"/>
      <w:lang w:val="en-GB" w:eastAsia="en-US"/>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
    <w:basedOn w:val="DefaultParagraphFont"/>
    <w:link w:val="FootnoteText"/>
    <w:uiPriority w:val="99"/>
    <w:qFormat/>
    <w:locked/>
    <w:rsid w:val="006F1D7D"/>
    <w:rPr>
      <w:rFonts w:ascii="Times New Roman" w:hAnsi="Times New Roman" w:cs="Times New Roman"/>
      <w:sz w:val="20"/>
      <w:szCs w:val="20"/>
      <w:lang w:val="en-GB"/>
    </w:rPr>
  </w:style>
  <w:style w:type="character" w:styleId="FootnoteReference">
    <w:name w:val="footnote reference"/>
    <w:aliases w:val="SUPERS,Footnote,Footnote symbol,BVI fnr,Appel note de bas de p,Nota,(NECG) Footnote Reference,Voetnootverwijzing,ftref,Footnotes refss,Fussnota,Footnote reference number,Times 10 Point,Exposant 3 Point,EN Footnote Reference,note TESI"/>
    <w:basedOn w:val="DefaultParagraphFont"/>
    <w:uiPriority w:val="99"/>
    <w:qFormat/>
    <w:rsid w:val="006F1D7D"/>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6F1D7D"/>
    <w:rPr>
      <w:rFonts w:ascii="Calibri" w:hAnsi="Calibri" w:cs="Calibri"/>
    </w:rPr>
  </w:style>
  <w:style w:type="paragraph" w:customStyle="1" w:styleId="7">
    <w:name w:val="Знак Знак7"/>
    <w:basedOn w:val="Normal"/>
    <w:uiPriority w:val="99"/>
    <w:rsid w:val="00FD01E6"/>
    <w:pPr>
      <w:tabs>
        <w:tab w:val="left" w:pos="709"/>
      </w:tabs>
    </w:pPr>
    <w:rPr>
      <w:rFonts w:ascii="Tahoma" w:eastAsia="Times New Roman" w:hAnsi="Tahoma" w:cs="Tahoma"/>
      <w:sz w:val="24"/>
      <w:szCs w:val="24"/>
      <w:lang w:val="pl-PL" w:eastAsia="pl-PL"/>
    </w:rPr>
  </w:style>
  <w:style w:type="table" w:styleId="TableGrid">
    <w:name w:val="Table Grid"/>
    <w:basedOn w:val="TableNormal"/>
    <w:uiPriority w:val="99"/>
    <w:rsid w:val="004C3E5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97FFE"/>
    <w:rPr>
      <w:sz w:val="16"/>
      <w:szCs w:val="16"/>
    </w:rPr>
  </w:style>
  <w:style w:type="paragraph" w:styleId="CommentText">
    <w:name w:val="annotation text"/>
    <w:basedOn w:val="Normal"/>
    <w:link w:val="CommentTextChar"/>
    <w:uiPriority w:val="99"/>
    <w:rsid w:val="00D97FFE"/>
  </w:style>
  <w:style w:type="character" w:customStyle="1" w:styleId="CommentTextChar">
    <w:name w:val="Comment Text Char"/>
    <w:basedOn w:val="DefaultParagraphFont"/>
    <w:link w:val="CommentText"/>
    <w:uiPriority w:val="99"/>
    <w:locked/>
    <w:rsid w:val="00D97F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rsid w:val="00D97FFE"/>
    <w:rPr>
      <w:b/>
      <w:bCs/>
    </w:rPr>
  </w:style>
  <w:style w:type="character" w:customStyle="1" w:styleId="CommentSubjectChar">
    <w:name w:val="Comment Subject Char"/>
    <w:basedOn w:val="CommentTextChar"/>
    <w:link w:val="CommentSubject"/>
    <w:uiPriority w:val="99"/>
    <w:semiHidden/>
    <w:locked/>
    <w:rsid w:val="00D97FFE"/>
    <w:rPr>
      <w:rFonts w:ascii="Times New Roman" w:eastAsia="Times New Roman" w:hAnsi="Times New Roman" w:cs="Times New Roman"/>
      <w:b/>
      <w:bCs/>
      <w:sz w:val="20"/>
      <w:szCs w:val="20"/>
      <w:lang w:eastAsia="bg-BG"/>
    </w:rPr>
  </w:style>
  <w:style w:type="paragraph" w:styleId="Header">
    <w:name w:val="header"/>
    <w:basedOn w:val="Normal"/>
    <w:link w:val="HeaderChar"/>
    <w:uiPriority w:val="99"/>
    <w:unhideWhenUsed/>
    <w:rsid w:val="001B18ED"/>
    <w:pPr>
      <w:tabs>
        <w:tab w:val="center" w:pos="4703"/>
        <w:tab w:val="right" w:pos="9406"/>
      </w:tabs>
    </w:pPr>
  </w:style>
  <w:style w:type="character" w:customStyle="1" w:styleId="HeaderChar">
    <w:name w:val="Header Char"/>
    <w:basedOn w:val="DefaultParagraphFont"/>
    <w:link w:val="Header"/>
    <w:uiPriority w:val="99"/>
    <w:rsid w:val="001B18ED"/>
    <w:rPr>
      <w:rFonts w:ascii="Times New Roman" w:hAnsi="Times New Roman"/>
      <w:sz w:val="20"/>
      <w:szCs w:val="20"/>
    </w:rPr>
  </w:style>
  <w:style w:type="paragraph" w:styleId="Footer">
    <w:name w:val="footer"/>
    <w:basedOn w:val="Normal"/>
    <w:link w:val="FooterChar"/>
    <w:uiPriority w:val="99"/>
    <w:unhideWhenUsed/>
    <w:rsid w:val="001B18ED"/>
    <w:pPr>
      <w:tabs>
        <w:tab w:val="center" w:pos="4703"/>
        <w:tab w:val="right" w:pos="9406"/>
      </w:tabs>
    </w:pPr>
  </w:style>
  <w:style w:type="character" w:customStyle="1" w:styleId="FooterChar">
    <w:name w:val="Footer Char"/>
    <w:basedOn w:val="DefaultParagraphFont"/>
    <w:link w:val="Footer"/>
    <w:uiPriority w:val="99"/>
    <w:rsid w:val="001B18ED"/>
    <w:rPr>
      <w:rFonts w:ascii="Times New Roman" w:hAnsi="Times New Roman"/>
      <w:sz w:val="20"/>
      <w:szCs w:val="20"/>
    </w:rPr>
  </w:style>
  <w:style w:type="table" w:customStyle="1" w:styleId="TableGrid1">
    <w:name w:val="Table Grid1"/>
    <w:basedOn w:val="TableNormal"/>
    <w:next w:val="TableGrid"/>
    <w:uiPriority w:val="39"/>
    <w:rsid w:val="00BE32B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sid w:val="006634D7"/>
    <w:rPr>
      <w:rFonts w:asciiTheme="majorHAnsi" w:eastAsiaTheme="majorEastAsia" w:hAnsiTheme="majorHAnsi" w:cstheme="majorBidi"/>
      <w:i/>
      <w:color w:val="4F81BD" w:themeColor="accent1"/>
      <w:spacing w:val="15"/>
      <w:sz w:val="24"/>
    </w:rPr>
  </w:style>
  <w:style w:type="paragraph" w:styleId="Subtitle">
    <w:name w:val="Subtitle"/>
    <w:basedOn w:val="Normal"/>
    <w:next w:val="Normal"/>
    <w:link w:val="SubtitleChar"/>
    <w:uiPriority w:val="11"/>
    <w:qFormat/>
    <w:locked/>
    <w:rsid w:val="006634D7"/>
    <w:pPr>
      <w:numPr>
        <w:ilvl w:val="1"/>
      </w:numPr>
    </w:pPr>
    <w:rPr>
      <w:rFonts w:asciiTheme="majorHAnsi" w:eastAsiaTheme="majorEastAsia" w:hAnsiTheme="majorHAnsi" w:cstheme="majorBidi"/>
      <w:i/>
      <w:color w:val="4F81BD" w:themeColor="accent1"/>
      <w:spacing w:val="15"/>
      <w:sz w:val="24"/>
      <w:szCs w:val="22"/>
    </w:rPr>
  </w:style>
  <w:style w:type="character" w:customStyle="1" w:styleId="SubtitleChar1">
    <w:name w:val="Subtitle Char1"/>
    <w:basedOn w:val="DefaultParagraphFont"/>
    <w:rsid w:val="006634D7"/>
    <w:rPr>
      <w:rFonts w:asciiTheme="minorHAnsi" w:eastAsiaTheme="minorEastAsia" w:hAnsiTheme="minorHAnsi" w:cstheme="minorBidi"/>
      <w:color w:val="5A5A5A" w:themeColor="text1" w:themeTint="A5"/>
      <w:spacing w:val="15"/>
    </w:rPr>
  </w:style>
  <w:style w:type="paragraph" w:styleId="Revision">
    <w:name w:val="Revision"/>
    <w:hidden/>
    <w:uiPriority w:val="99"/>
    <w:semiHidden/>
    <w:rsid w:val="007774A9"/>
    <w:rPr>
      <w:rFonts w:ascii="Times New Roman" w:hAnsi="Times New Roman"/>
      <w:sz w:val="20"/>
      <w:szCs w:val="20"/>
    </w:rPr>
  </w:style>
  <w:style w:type="character" w:styleId="Hyperlink">
    <w:name w:val="Hyperlink"/>
    <w:basedOn w:val="DefaultParagraphFont"/>
    <w:uiPriority w:val="99"/>
    <w:unhideWhenUsed/>
    <w:rsid w:val="003F687D"/>
    <w:rPr>
      <w:color w:val="0000FF" w:themeColor="hyperlink"/>
      <w:u w:val="single"/>
    </w:rPr>
  </w:style>
  <w:style w:type="character" w:styleId="UnresolvedMention">
    <w:name w:val="Unresolved Mention"/>
    <w:basedOn w:val="DefaultParagraphFont"/>
    <w:uiPriority w:val="99"/>
    <w:semiHidden/>
    <w:unhideWhenUsed/>
    <w:rsid w:val="00EB23F0"/>
    <w:rPr>
      <w:color w:val="605E5C"/>
      <w:shd w:val="clear" w:color="auto" w:fill="E1DFDD"/>
    </w:rPr>
  </w:style>
  <w:style w:type="character" w:styleId="PlaceholderText">
    <w:name w:val="Placeholder Text"/>
    <w:basedOn w:val="DefaultParagraphFont"/>
    <w:uiPriority w:val="99"/>
    <w:semiHidden/>
    <w:rsid w:val="007F106A"/>
    <w:rPr>
      <w:color w:val="808080"/>
    </w:rPr>
  </w:style>
  <w:style w:type="character" w:styleId="LineNumber">
    <w:name w:val="line number"/>
    <w:basedOn w:val="DefaultParagraphFont"/>
    <w:uiPriority w:val="99"/>
    <w:semiHidden/>
    <w:unhideWhenUsed/>
    <w:rsid w:val="00D24461"/>
  </w:style>
  <w:style w:type="character" w:styleId="FollowedHyperlink">
    <w:name w:val="FollowedHyperlink"/>
    <w:basedOn w:val="DefaultParagraphFont"/>
    <w:uiPriority w:val="99"/>
    <w:semiHidden/>
    <w:unhideWhenUsed/>
    <w:rsid w:val="007112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912">
      <w:bodyDiv w:val="1"/>
      <w:marLeft w:val="0"/>
      <w:marRight w:val="0"/>
      <w:marTop w:val="0"/>
      <w:marBottom w:val="0"/>
      <w:divBdr>
        <w:top w:val="none" w:sz="0" w:space="0" w:color="auto"/>
        <w:left w:val="none" w:sz="0" w:space="0" w:color="auto"/>
        <w:bottom w:val="none" w:sz="0" w:space="0" w:color="auto"/>
        <w:right w:val="none" w:sz="0" w:space="0" w:color="auto"/>
      </w:divBdr>
    </w:div>
    <w:div w:id="168445435">
      <w:bodyDiv w:val="1"/>
      <w:marLeft w:val="0"/>
      <w:marRight w:val="0"/>
      <w:marTop w:val="0"/>
      <w:marBottom w:val="0"/>
      <w:divBdr>
        <w:top w:val="none" w:sz="0" w:space="0" w:color="auto"/>
        <w:left w:val="none" w:sz="0" w:space="0" w:color="auto"/>
        <w:bottom w:val="none" w:sz="0" w:space="0" w:color="auto"/>
        <w:right w:val="none" w:sz="0" w:space="0" w:color="auto"/>
      </w:divBdr>
    </w:div>
    <w:div w:id="865564145">
      <w:bodyDiv w:val="1"/>
      <w:marLeft w:val="0"/>
      <w:marRight w:val="0"/>
      <w:marTop w:val="0"/>
      <w:marBottom w:val="0"/>
      <w:divBdr>
        <w:top w:val="none" w:sz="0" w:space="0" w:color="auto"/>
        <w:left w:val="none" w:sz="0" w:space="0" w:color="auto"/>
        <w:bottom w:val="none" w:sz="0" w:space="0" w:color="auto"/>
        <w:right w:val="none" w:sz="0" w:space="0" w:color="auto"/>
      </w:divBdr>
    </w:div>
    <w:div w:id="880702411">
      <w:bodyDiv w:val="1"/>
      <w:marLeft w:val="0"/>
      <w:marRight w:val="0"/>
      <w:marTop w:val="0"/>
      <w:marBottom w:val="0"/>
      <w:divBdr>
        <w:top w:val="none" w:sz="0" w:space="0" w:color="auto"/>
        <w:left w:val="none" w:sz="0" w:space="0" w:color="auto"/>
        <w:bottom w:val="none" w:sz="0" w:space="0" w:color="auto"/>
        <w:right w:val="none" w:sz="0" w:space="0" w:color="auto"/>
      </w:divBdr>
    </w:div>
    <w:div w:id="929855011">
      <w:bodyDiv w:val="1"/>
      <w:marLeft w:val="0"/>
      <w:marRight w:val="0"/>
      <w:marTop w:val="0"/>
      <w:marBottom w:val="0"/>
      <w:divBdr>
        <w:top w:val="none" w:sz="0" w:space="0" w:color="auto"/>
        <w:left w:val="none" w:sz="0" w:space="0" w:color="auto"/>
        <w:bottom w:val="none" w:sz="0" w:space="0" w:color="auto"/>
        <w:right w:val="none" w:sz="0" w:space="0" w:color="auto"/>
      </w:divBdr>
    </w:div>
    <w:div w:id="1450661233">
      <w:bodyDiv w:val="1"/>
      <w:marLeft w:val="0"/>
      <w:marRight w:val="0"/>
      <w:marTop w:val="0"/>
      <w:marBottom w:val="0"/>
      <w:divBdr>
        <w:top w:val="none" w:sz="0" w:space="0" w:color="auto"/>
        <w:left w:val="none" w:sz="0" w:space="0" w:color="auto"/>
        <w:bottom w:val="none" w:sz="0" w:space="0" w:color="auto"/>
        <w:right w:val="none" w:sz="0" w:space="0" w:color="auto"/>
      </w:divBdr>
    </w:div>
    <w:div w:id="1484159839">
      <w:bodyDiv w:val="1"/>
      <w:marLeft w:val="0"/>
      <w:marRight w:val="0"/>
      <w:marTop w:val="0"/>
      <w:marBottom w:val="0"/>
      <w:divBdr>
        <w:top w:val="none" w:sz="0" w:space="0" w:color="auto"/>
        <w:left w:val="none" w:sz="0" w:space="0" w:color="auto"/>
        <w:bottom w:val="none" w:sz="0" w:space="0" w:color="auto"/>
        <w:right w:val="none" w:sz="0" w:space="0" w:color="auto"/>
      </w:divBdr>
    </w:div>
    <w:div w:id="1826507413">
      <w:marLeft w:val="0"/>
      <w:marRight w:val="0"/>
      <w:marTop w:val="0"/>
      <w:marBottom w:val="0"/>
      <w:divBdr>
        <w:top w:val="none" w:sz="0" w:space="0" w:color="auto"/>
        <w:left w:val="none" w:sz="0" w:space="0" w:color="auto"/>
        <w:bottom w:val="none" w:sz="0" w:space="0" w:color="auto"/>
        <w:right w:val="none" w:sz="0" w:space="0" w:color="auto"/>
      </w:divBdr>
    </w:div>
    <w:div w:id="1826507414">
      <w:marLeft w:val="0"/>
      <w:marRight w:val="0"/>
      <w:marTop w:val="0"/>
      <w:marBottom w:val="0"/>
      <w:divBdr>
        <w:top w:val="none" w:sz="0" w:space="0" w:color="auto"/>
        <w:left w:val="none" w:sz="0" w:space="0" w:color="auto"/>
        <w:bottom w:val="none" w:sz="0" w:space="0" w:color="auto"/>
        <w:right w:val="none" w:sz="0" w:space="0" w:color="auto"/>
      </w:divBdr>
    </w:div>
    <w:div w:id="1861163611">
      <w:bodyDiv w:val="1"/>
      <w:marLeft w:val="0"/>
      <w:marRight w:val="0"/>
      <w:marTop w:val="0"/>
      <w:marBottom w:val="0"/>
      <w:divBdr>
        <w:top w:val="none" w:sz="0" w:space="0" w:color="auto"/>
        <w:left w:val="none" w:sz="0" w:space="0" w:color="auto"/>
        <w:bottom w:val="none" w:sz="0" w:space="0" w:color="auto"/>
        <w:right w:val="none" w:sz="0" w:space="0" w:color="auto"/>
      </w:divBdr>
    </w:div>
    <w:div w:id="1899785494">
      <w:bodyDiv w:val="1"/>
      <w:marLeft w:val="0"/>
      <w:marRight w:val="0"/>
      <w:marTop w:val="0"/>
      <w:marBottom w:val="0"/>
      <w:divBdr>
        <w:top w:val="none" w:sz="0" w:space="0" w:color="auto"/>
        <w:left w:val="none" w:sz="0" w:space="0" w:color="auto"/>
        <w:bottom w:val="none" w:sz="0" w:space="0" w:color="auto"/>
        <w:right w:val="none" w:sz="0" w:space="0" w:color="auto"/>
      </w:divBdr>
    </w:div>
    <w:div w:id="2011910515">
      <w:bodyDiv w:val="1"/>
      <w:marLeft w:val="0"/>
      <w:marRight w:val="0"/>
      <w:marTop w:val="0"/>
      <w:marBottom w:val="0"/>
      <w:divBdr>
        <w:top w:val="none" w:sz="0" w:space="0" w:color="auto"/>
        <w:left w:val="none" w:sz="0" w:space="0" w:color="auto"/>
        <w:bottom w:val="none" w:sz="0" w:space="0" w:color="auto"/>
        <w:right w:val="none" w:sz="0" w:space="0" w:color="auto"/>
      </w:divBdr>
    </w:div>
    <w:div w:id="207076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7AF42-3B1F-4B42-8968-C69A5CA9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MON</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Asen P Petrov</dc:creator>
  <cp:lastModifiedBy>Irena Dankova</cp:lastModifiedBy>
  <cp:revision>3</cp:revision>
  <cp:lastPrinted>2022-10-06T12:10:00Z</cp:lastPrinted>
  <dcterms:created xsi:type="dcterms:W3CDTF">2024-12-20T14:41:00Z</dcterms:created>
  <dcterms:modified xsi:type="dcterms:W3CDTF">2025-01-06T12:10:00Z</dcterms:modified>
</cp:coreProperties>
</file>